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E" w:rsidRPr="00777F67" w:rsidRDefault="00A463AE" w:rsidP="00A463AE">
      <w:pPr>
        <w:pStyle w:val="a3"/>
        <w:ind w:right="108"/>
        <w:jc w:val="right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C7402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7402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7402D"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77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AE" w:rsidRPr="00777F67" w:rsidRDefault="00A463AE" w:rsidP="00A463AE">
      <w:pPr>
        <w:pStyle w:val="a3"/>
        <w:ind w:right="108"/>
        <w:jc w:val="right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к заявлению о заключении специального</w:t>
      </w:r>
    </w:p>
    <w:p w:rsidR="00A463AE" w:rsidRDefault="00A463AE" w:rsidP="00A463AE">
      <w:pPr>
        <w:pStyle w:val="a3"/>
        <w:ind w:right="108"/>
        <w:jc w:val="right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A463AE" w:rsidRDefault="00A463AE" w:rsidP="00A463AE">
      <w:pPr>
        <w:pStyle w:val="a3"/>
        <w:spacing w:before="92"/>
        <w:ind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A463AE" w:rsidRPr="00F93E71" w:rsidRDefault="00A463AE" w:rsidP="00A463AE">
      <w:pPr>
        <w:pStyle w:val="a3"/>
        <w:spacing w:before="11"/>
        <w:rPr>
          <w:rFonts w:ascii="Times New Roman" w:hAnsi="Times New Roman" w:cs="Times New Roman"/>
          <w:sz w:val="32"/>
          <w:szCs w:val="28"/>
        </w:rPr>
      </w:pPr>
    </w:p>
    <w:p w:rsidR="00A463AE" w:rsidRPr="00377AC3" w:rsidRDefault="00A463AE" w:rsidP="00A463AE">
      <w:pPr>
        <w:jc w:val="center"/>
        <w:rPr>
          <w:rFonts w:ascii="Times New Roman" w:hAnsi="Times New Roman" w:cs="Times New Roman"/>
          <w:b/>
          <w:sz w:val="28"/>
        </w:rPr>
      </w:pPr>
      <w:r w:rsidRPr="00377AC3">
        <w:rPr>
          <w:rFonts w:ascii="Times New Roman" w:hAnsi="Times New Roman" w:cs="Times New Roman"/>
          <w:b/>
          <w:sz w:val="28"/>
        </w:rPr>
        <w:t>Перечень</w:t>
      </w:r>
      <w:r w:rsidRPr="00377AC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обязательств</w:t>
      </w:r>
      <w:r w:rsidRPr="00377AC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инвестора</w:t>
      </w:r>
      <w:r w:rsidRPr="00377AC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и</w:t>
      </w:r>
      <w:r w:rsidRPr="00377AC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(или)</w:t>
      </w:r>
      <w:r w:rsidRPr="00377AC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привлеченного</w:t>
      </w:r>
      <w:r w:rsidRPr="00377AC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лица</w:t>
      </w:r>
      <w:r w:rsidRPr="00377AC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по</w:t>
      </w:r>
      <w:r w:rsidRPr="00377AC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реализации инвестиционного проекта:</w:t>
      </w:r>
    </w:p>
    <w:p w:rsidR="00A463AE" w:rsidRPr="00777F67" w:rsidRDefault="00A463AE" w:rsidP="00A463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</w:t>
      </w:r>
      <w:r w:rsidRPr="00777F67">
        <w:rPr>
          <w:rFonts w:ascii="Times New Roman" w:hAnsi="Times New Roman" w:cs="Times New Roman"/>
          <w:i/>
          <w:color w:val="808080"/>
          <w:spacing w:val="-1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>инвестиционного</w:t>
      </w:r>
      <w:r w:rsidRPr="00777F67">
        <w:rPr>
          <w:rFonts w:ascii="Times New Roman" w:hAnsi="Times New Roman" w:cs="Times New Roman"/>
          <w:i/>
          <w:color w:val="808080"/>
          <w:spacing w:val="-9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i/>
          <w:color w:val="808080"/>
          <w:spacing w:val="-2"/>
          <w:sz w:val="28"/>
          <w:szCs w:val="28"/>
        </w:rPr>
        <w:t>проекта»</w:t>
      </w:r>
    </w:p>
    <w:p w:rsidR="00A463AE" w:rsidRPr="00377AC3" w:rsidRDefault="00A463AE" w:rsidP="00A463AE">
      <w:pPr>
        <w:jc w:val="center"/>
        <w:rPr>
          <w:rFonts w:ascii="Times New Roman" w:hAnsi="Times New Roman" w:cs="Times New Roman"/>
          <w:b/>
          <w:sz w:val="28"/>
        </w:rPr>
      </w:pPr>
      <w:r w:rsidRPr="00377AC3">
        <w:rPr>
          <w:rFonts w:ascii="Times New Roman" w:hAnsi="Times New Roman" w:cs="Times New Roman"/>
          <w:b/>
          <w:sz w:val="28"/>
        </w:rPr>
        <w:t>в</w:t>
      </w:r>
      <w:r w:rsidRPr="00377AC3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рамках</w:t>
      </w:r>
      <w:r w:rsidRPr="00377AC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специального</w:t>
      </w:r>
      <w:r w:rsidRPr="00377AC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z w:val="28"/>
        </w:rPr>
        <w:t>инвестиционного</w:t>
      </w:r>
      <w:r w:rsidRPr="00377AC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77AC3">
        <w:rPr>
          <w:rFonts w:ascii="Times New Roman" w:hAnsi="Times New Roman" w:cs="Times New Roman"/>
          <w:b/>
          <w:spacing w:val="-2"/>
          <w:sz w:val="28"/>
        </w:rPr>
        <w:t>контракта</w:t>
      </w:r>
    </w:p>
    <w:p w:rsidR="00A463AE" w:rsidRPr="00777F67" w:rsidRDefault="00A463AE" w:rsidP="00A463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3AE" w:rsidRPr="00777F67" w:rsidRDefault="00A463AE" w:rsidP="00A463AE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A463AE" w:rsidRPr="00777F67" w:rsidRDefault="00A463AE" w:rsidP="00A463AE">
      <w:pPr>
        <w:pStyle w:val="a5"/>
        <w:numPr>
          <w:ilvl w:val="0"/>
          <w:numId w:val="2"/>
        </w:numPr>
        <w:tabs>
          <w:tab w:val="left" w:pos="1647"/>
          <w:tab w:val="left" w:pos="164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b/>
          <w:sz w:val="28"/>
          <w:szCs w:val="28"/>
        </w:rPr>
        <w:t>Инвестор:</w:t>
      </w:r>
      <w:r w:rsidRPr="00777F6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</w:t>
      </w:r>
      <w:r w:rsidRPr="00777F67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b/>
          <w:i/>
          <w:color w:val="808080"/>
          <w:sz w:val="28"/>
          <w:szCs w:val="28"/>
        </w:rPr>
        <w:t>предприятия-Инвестора»</w:t>
      </w:r>
      <w:r w:rsidRPr="00777F67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обязуется:</w:t>
      </w:r>
    </w:p>
    <w:p w:rsidR="00A463AE" w:rsidRPr="00777F67" w:rsidRDefault="00A463AE" w:rsidP="00A463AE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A463AE" w:rsidRDefault="00A463AE" w:rsidP="00A463AE">
      <w:pPr>
        <w:pStyle w:val="a5"/>
        <w:numPr>
          <w:ilvl w:val="1"/>
          <w:numId w:val="2"/>
        </w:numPr>
        <w:tabs>
          <w:tab w:val="left" w:pos="1602"/>
          <w:tab w:val="left" w:pos="1603"/>
          <w:tab w:val="left" w:pos="2024"/>
          <w:tab w:val="left" w:pos="2223"/>
          <w:tab w:val="left" w:pos="3188"/>
          <w:tab w:val="left" w:pos="4073"/>
          <w:tab w:val="left" w:pos="5102"/>
          <w:tab w:val="left" w:pos="5365"/>
          <w:tab w:val="left" w:pos="7164"/>
          <w:tab w:val="left" w:pos="9344"/>
        </w:tabs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777F67">
        <w:rPr>
          <w:rFonts w:ascii="Times New Roman" w:hAnsi="Times New Roman" w:cs="Times New Roman"/>
          <w:sz w:val="28"/>
          <w:szCs w:val="28"/>
        </w:rPr>
        <w:tab/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Pr="00777F67">
        <w:rPr>
          <w:rFonts w:ascii="Times New Roman" w:hAnsi="Times New Roman" w:cs="Times New Roman"/>
          <w:sz w:val="28"/>
          <w:szCs w:val="28"/>
        </w:rPr>
        <w:tab/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Pr="00777F67">
        <w:rPr>
          <w:rFonts w:ascii="Times New Roman" w:hAnsi="Times New Roman" w:cs="Times New Roman"/>
          <w:sz w:val="28"/>
          <w:szCs w:val="28"/>
        </w:rPr>
        <w:tab/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действия</w:t>
      </w:r>
      <w:r w:rsidRPr="00777F67">
        <w:rPr>
          <w:rFonts w:ascii="Times New Roman" w:hAnsi="Times New Roman" w:cs="Times New Roman"/>
          <w:sz w:val="28"/>
          <w:szCs w:val="28"/>
        </w:rPr>
        <w:tab/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Pr="00777F67">
        <w:rPr>
          <w:rFonts w:ascii="Times New Roman" w:hAnsi="Times New Roman" w:cs="Times New Roman"/>
          <w:sz w:val="28"/>
          <w:szCs w:val="28"/>
        </w:rPr>
        <w:tab/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контракта </w:t>
      </w:r>
      <w:r w:rsidRPr="00777F67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7F67">
        <w:rPr>
          <w:rFonts w:ascii="Times New Roman" w:hAnsi="Times New Roman" w:cs="Times New Roman"/>
          <w:sz w:val="28"/>
          <w:szCs w:val="28"/>
        </w:rPr>
        <w:t xml:space="preserve">года до 31 декабря </w:t>
      </w: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7F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3AE" w:rsidRPr="00777F67" w:rsidRDefault="00A463AE" w:rsidP="00A463AE">
      <w:pPr>
        <w:pStyle w:val="a5"/>
        <w:tabs>
          <w:tab w:val="left" w:pos="1602"/>
          <w:tab w:val="left" w:pos="1603"/>
          <w:tab w:val="left" w:pos="2024"/>
          <w:tab w:val="left" w:pos="2223"/>
          <w:tab w:val="left" w:pos="3188"/>
          <w:tab w:val="left" w:pos="4073"/>
          <w:tab w:val="left" w:pos="5102"/>
          <w:tab w:val="left" w:pos="5365"/>
          <w:tab w:val="left" w:pos="7164"/>
          <w:tab w:val="left" w:pos="9344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63AE" w:rsidRPr="00B1203E" w:rsidRDefault="00A463AE" w:rsidP="00A463AE">
      <w:pPr>
        <w:pStyle w:val="a3"/>
        <w:spacing w:before="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203E">
        <w:rPr>
          <w:rFonts w:ascii="Times New Roman" w:hAnsi="Times New Roman" w:cs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9A679" wp14:editId="43245017">
                <wp:simplePos x="0" y="0"/>
                <wp:positionH relativeFrom="page">
                  <wp:posOffset>541020</wp:posOffset>
                </wp:positionH>
                <wp:positionV relativeFrom="paragraph">
                  <wp:posOffset>168910</wp:posOffset>
                </wp:positionV>
                <wp:extent cx="6440805" cy="1270"/>
                <wp:effectExtent l="0" t="0" r="0" b="0"/>
                <wp:wrapTopAndBottom/>
                <wp:docPr id="3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43"/>
                            <a:gd name="T2" fmla="+- 0 10594 852"/>
                            <a:gd name="T3" fmla="*/ T2 w 10143"/>
                            <a:gd name="T4" fmla="+- 0 10596 852"/>
                            <a:gd name="T5" fmla="*/ T4 w 10143"/>
                            <a:gd name="T6" fmla="+- 0 10994 852"/>
                            <a:gd name="T7" fmla="*/ T6 w 10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  <a:moveTo>
                                <a:pt x="9744" y="0"/>
                              </a:moveTo>
                              <a:lnTo>
                                <a:pt x="101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2945" id="docshape42" o:spid="_x0000_s1026" style="position:absolute;margin-left:42.6pt;margin-top:13.3pt;width:50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" path="m,l9742,t2,l10142,e" filled="f" strokeweight=".26669mm">
                <v:path arrowok="t" o:connecttype="custom" o:connectlocs="0,0;6186170,0;6187440,0;6440170,0" o:connectangles="0,0,0,0"/>
                <w10:wrap type="topAndBottom" anchorx="page"/>
              </v:shape>
            </w:pict>
          </mc:Fallback>
        </mc:AlternateContent>
      </w:r>
      <w:r w:rsidRPr="00B1203E">
        <w:rPr>
          <w:rFonts w:ascii="Times New Roman" w:hAnsi="Times New Roman" w:cs="Times New Roman"/>
          <w:i/>
          <w:szCs w:val="28"/>
        </w:rPr>
        <w:t>(указывается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предлагаемый</w:t>
      </w:r>
      <w:r w:rsidRPr="00B1203E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инвестором</w:t>
      </w:r>
      <w:r w:rsidRPr="00B1203E">
        <w:rPr>
          <w:rFonts w:ascii="Times New Roman" w:hAnsi="Times New Roman" w:cs="Times New Roman"/>
          <w:i/>
          <w:spacing w:val="-6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срок</w:t>
      </w:r>
      <w:r w:rsidRPr="00B1203E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специального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инвестиционного</w:t>
      </w:r>
      <w:r w:rsidRPr="00B1203E">
        <w:rPr>
          <w:rFonts w:ascii="Times New Roman" w:hAnsi="Times New Roman" w:cs="Times New Roman"/>
          <w:i/>
          <w:spacing w:val="-6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контракта,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который рассчитывается в соответствии с пунктом 9 Правил)</w:t>
      </w:r>
    </w:p>
    <w:p w:rsidR="00A463AE" w:rsidRPr="00777F67" w:rsidRDefault="00A463AE" w:rsidP="00A463AE">
      <w:pPr>
        <w:pStyle w:val="a3"/>
        <w:spacing w:before="8"/>
        <w:rPr>
          <w:rFonts w:ascii="Times New Roman" w:hAnsi="Times New Roman" w:cs="Times New Roman"/>
          <w:sz w:val="28"/>
          <w:szCs w:val="28"/>
        </w:rPr>
      </w:pPr>
    </w:p>
    <w:p w:rsidR="00A463AE" w:rsidRDefault="00A463AE" w:rsidP="00A463AE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осуществить</w:t>
      </w:r>
      <w:r w:rsidRPr="00777F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инвестиционный</w:t>
      </w:r>
      <w:r w:rsidRPr="00777F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проект</w:t>
      </w:r>
      <w:r w:rsidRPr="00777F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pacing w:val="-5"/>
          <w:sz w:val="28"/>
          <w:szCs w:val="28"/>
        </w:rPr>
        <w:t>по</w:t>
      </w:r>
    </w:p>
    <w:p w:rsidR="00A463AE" w:rsidRPr="00777F67" w:rsidRDefault="00A463AE" w:rsidP="00A46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3AE" w:rsidRPr="00B1203E" w:rsidRDefault="00A463AE" w:rsidP="00A463AE">
      <w:pPr>
        <w:pStyle w:val="a3"/>
        <w:spacing w:before="4"/>
        <w:jc w:val="center"/>
        <w:rPr>
          <w:rFonts w:ascii="Times New Roman" w:hAnsi="Times New Roman" w:cs="Times New Roman"/>
          <w:i/>
          <w:szCs w:val="28"/>
        </w:rPr>
      </w:pPr>
      <w:r w:rsidRPr="00B1203E">
        <w:rPr>
          <w:rFonts w:ascii="Times New Roman" w:hAnsi="Times New Roman" w:cs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215DFE" wp14:editId="121FB8BC">
                <wp:simplePos x="0" y="0"/>
                <wp:positionH relativeFrom="page">
                  <wp:posOffset>541020</wp:posOffset>
                </wp:positionH>
                <wp:positionV relativeFrom="paragraph">
                  <wp:posOffset>168910</wp:posOffset>
                </wp:positionV>
                <wp:extent cx="6440805" cy="1270"/>
                <wp:effectExtent l="0" t="0" r="0" b="0"/>
                <wp:wrapTopAndBottom/>
                <wp:docPr id="3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43"/>
                            <a:gd name="T2" fmla="+- 0 10594 852"/>
                            <a:gd name="T3" fmla="*/ T2 w 10143"/>
                            <a:gd name="T4" fmla="+- 0 10596 852"/>
                            <a:gd name="T5" fmla="*/ T4 w 10143"/>
                            <a:gd name="T6" fmla="+- 0 10994 852"/>
                            <a:gd name="T7" fmla="*/ T6 w 10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  <a:moveTo>
                                <a:pt x="9744" y="0"/>
                              </a:moveTo>
                              <a:lnTo>
                                <a:pt x="101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C2D9" id="docshape43" o:spid="_x0000_s1026" style="position:absolute;margin-left:42.6pt;margin-top:13.3pt;width:50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xSQMAAOsHAAAOAAAAZHJzL2Uyb0RvYy54bWysVW1r2zAQ/j7YfxD6uJH6JY7zQp1S4mQM&#10;uq3Q7Acothyb2ZInKXG6sf++k2QnTppC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" path="m,l9742,t2,l10142,e" filled="f" strokeweight=".26669mm">
                <v:path arrowok="t" o:connecttype="custom" o:connectlocs="0,0;6186170,0;6187440,0;6440170,0" o:connectangles="0,0,0,0"/>
                <w10:wrap type="topAndBottom" anchorx="page"/>
              </v:shape>
            </w:pict>
          </mc:Fallback>
        </mc:AlternateContent>
      </w:r>
      <w:r w:rsidRPr="00B1203E">
        <w:rPr>
          <w:rFonts w:ascii="Times New Roman" w:hAnsi="Times New Roman" w:cs="Times New Roman"/>
          <w:i/>
          <w:szCs w:val="28"/>
        </w:rPr>
        <w:t>(указывается</w:t>
      </w:r>
      <w:r w:rsidRPr="00B1203E">
        <w:rPr>
          <w:rFonts w:ascii="Times New Roman" w:hAnsi="Times New Roman" w:cs="Times New Roman"/>
          <w:i/>
          <w:spacing w:val="-2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вид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инвестиционного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проекта, указанный</w:t>
      </w:r>
      <w:r w:rsidRPr="00B1203E">
        <w:rPr>
          <w:rFonts w:ascii="Times New Roman" w:hAnsi="Times New Roman" w:cs="Times New Roman"/>
          <w:i/>
          <w:spacing w:val="-5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в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пункте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2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или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подпункте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«б»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пункта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3</w:t>
      </w:r>
      <w:r w:rsidRPr="00B1203E">
        <w:rPr>
          <w:rFonts w:ascii="Times New Roman" w:hAnsi="Times New Roman" w:cs="Times New Roman"/>
          <w:i/>
          <w:spacing w:val="-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Правил, и его наименование)</w:t>
      </w:r>
    </w:p>
    <w:p w:rsidR="00A463AE" w:rsidRDefault="00A463AE" w:rsidP="00A463AE">
      <w:pPr>
        <w:pStyle w:val="a3"/>
        <w:spacing w:line="27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63AE" w:rsidRDefault="00A463AE" w:rsidP="00A463AE">
      <w:pPr>
        <w:pStyle w:val="a3"/>
        <w:spacing w:line="275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по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адресу:</w:t>
      </w:r>
    </w:p>
    <w:p w:rsidR="00A463AE" w:rsidRPr="00777F67" w:rsidRDefault="00A463AE" w:rsidP="00A463AE">
      <w:pPr>
        <w:pStyle w:val="a3"/>
        <w:spacing w:line="27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63AE" w:rsidRPr="00B1203E" w:rsidRDefault="00A463AE" w:rsidP="00A463AE">
      <w:pPr>
        <w:pStyle w:val="a3"/>
        <w:jc w:val="center"/>
        <w:rPr>
          <w:rFonts w:ascii="Times New Roman" w:hAnsi="Times New Roman" w:cs="Times New Roman"/>
          <w:i/>
          <w:szCs w:val="28"/>
        </w:rPr>
      </w:pPr>
      <w:r w:rsidRPr="00B1203E">
        <w:rPr>
          <w:rFonts w:ascii="Times New Roman" w:hAnsi="Times New Roman" w:cs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FEC781" wp14:editId="7A389D71">
                <wp:simplePos x="0" y="0"/>
                <wp:positionH relativeFrom="page">
                  <wp:posOffset>560705</wp:posOffset>
                </wp:positionH>
                <wp:positionV relativeFrom="paragraph">
                  <wp:posOffset>168910</wp:posOffset>
                </wp:positionV>
                <wp:extent cx="6441440" cy="1270"/>
                <wp:effectExtent l="0" t="0" r="0" b="0"/>
                <wp:wrapTopAndBottom/>
                <wp:docPr id="3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1440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144"/>
                            <a:gd name="T2" fmla="+- 0 11027 883"/>
                            <a:gd name="T3" fmla="*/ T2 w 10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4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0D79" id="docshape44" o:spid="_x0000_s1026" style="position:absolute;margin-left:44.15pt;margin-top:13.3pt;width:507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" path="m,l10144,e" filled="f" strokeweight=".26669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 w:rsidRPr="00B1203E">
        <w:rPr>
          <w:rFonts w:ascii="Times New Roman" w:hAnsi="Times New Roman" w:cs="Times New Roman"/>
          <w:i/>
          <w:szCs w:val="28"/>
        </w:rPr>
        <w:t>(указывается</w:t>
      </w:r>
      <w:r w:rsidRPr="00B1203E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адрес,</w:t>
      </w:r>
      <w:r w:rsidRPr="00B1203E">
        <w:rPr>
          <w:rFonts w:ascii="Times New Roman" w:hAnsi="Times New Roman" w:cs="Times New Roman"/>
          <w:i/>
          <w:spacing w:val="-11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по</w:t>
      </w:r>
      <w:r w:rsidRPr="00B1203E">
        <w:rPr>
          <w:rFonts w:ascii="Times New Roman" w:hAnsi="Times New Roman" w:cs="Times New Roman"/>
          <w:i/>
          <w:spacing w:val="-10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которому</w:t>
      </w:r>
      <w:r w:rsidRPr="00B1203E">
        <w:rPr>
          <w:rFonts w:ascii="Times New Roman" w:hAnsi="Times New Roman" w:cs="Times New Roman"/>
          <w:i/>
          <w:spacing w:val="-1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будет</w:t>
      </w:r>
      <w:r w:rsidRPr="00B1203E">
        <w:rPr>
          <w:rFonts w:ascii="Times New Roman" w:hAnsi="Times New Roman" w:cs="Times New Roman"/>
          <w:i/>
          <w:spacing w:val="-10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осуществляться</w:t>
      </w:r>
      <w:r w:rsidRPr="00B1203E">
        <w:rPr>
          <w:rFonts w:ascii="Times New Roman" w:hAnsi="Times New Roman" w:cs="Times New Roman"/>
          <w:i/>
          <w:spacing w:val="-10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реализация</w:t>
      </w:r>
      <w:r w:rsidRPr="00B1203E">
        <w:rPr>
          <w:rFonts w:ascii="Times New Roman" w:hAnsi="Times New Roman" w:cs="Times New Roman"/>
          <w:i/>
          <w:spacing w:val="-10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инвестиционного</w:t>
      </w:r>
      <w:r w:rsidRPr="00B1203E">
        <w:rPr>
          <w:rFonts w:ascii="Times New Roman" w:hAnsi="Times New Roman" w:cs="Times New Roman"/>
          <w:i/>
          <w:spacing w:val="-10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pacing w:val="-2"/>
          <w:szCs w:val="28"/>
        </w:rPr>
        <w:t>проекта)</w:t>
      </w:r>
    </w:p>
    <w:p w:rsidR="00A463AE" w:rsidRPr="00777F67" w:rsidRDefault="00A463AE" w:rsidP="00A463AE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A463AE" w:rsidRPr="00777F67" w:rsidRDefault="00A463AE" w:rsidP="00A4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соответствии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прилагаемыми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</w:t>
      </w:r>
      <w:r w:rsidRPr="00777F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заявлению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копиями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бизнес-плана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финансовой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модели инвестиционного проекта.</w:t>
      </w:r>
    </w:p>
    <w:p w:rsidR="00A463AE" w:rsidRPr="00777F67" w:rsidRDefault="00A463AE" w:rsidP="00A463AE">
      <w:pPr>
        <w:pStyle w:val="a5"/>
        <w:numPr>
          <w:ilvl w:val="1"/>
          <w:numId w:val="2"/>
        </w:numPr>
        <w:tabs>
          <w:tab w:val="left" w:pos="1742"/>
        </w:tabs>
        <w:ind w:left="0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Организовать выполнение на территории Российской Федерации технологических и производственных операций по производству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(или) требований к промышленной продукции, предъявляемых в целях ее отнесения к продукции, произведенной на территории Российской Федерации </w:t>
      </w:r>
      <w:r w:rsidRPr="00777F67">
        <w:rPr>
          <w:rFonts w:ascii="Times New Roman" w:hAnsi="Times New Roman" w:cs="Times New Roman"/>
          <w:sz w:val="28"/>
          <w:szCs w:val="28"/>
        </w:rPr>
        <w:t>(в соответствии с прилагаемым к заявлению графиком выполнения таких операций), указанной в сведениях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контракта, прилагаемых к заявлению.</w:t>
      </w:r>
    </w:p>
    <w:p w:rsidR="00A463AE" w:rsidRPr="00777F67" w:rsidRDefault="00A463AE" w:rsidP="00A463AE">
      <w:pPr>
        <w:pStyle w:val="a5"/>
        <w:numPr>
          <w:ilvl w:val="1"/>
          <w:numId w:val="2"/>
        </w:numPr>
        <w:tabs>
          <w:tab w:val="left" w:pos="1416"/>
        </w:tabs>
        <w:spacing w:before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Обеспечить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реализацию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мероприятий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инвестиционного проекта 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соответствии с прилагаемым к заявлению планом-графиком реализации инвестиционного проекта по годам с указанием ключевых событий инвестиционного проекта и лиц, ответственных за реализацию каждого мероприятия.</w:t>
      </w:r>
    </w:p>
    <w:p w:rsidR="00A463AE" w:rsidRPr="00777F67" w:rsidRDefault="00A463AE" w:rsidP="00A463AE">
      <w:pPr>
        <w:pStyle w:val="a5"/>
        <w:numPr>
          <w:ilvl w:val="1"/>
          <w:numId w:val="2"/>
        </w:numPr>
        <w:tabs>
          <w:tab w:val="left" w:pos="141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Осуществить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следующие расходы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инвестиционного характера</w:t>
      </w:r>
      <w:r w:rsidRPr="00777F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соответствии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 xml:space="preserve">с прилагаемым к заявлению графиком инвестирования (расходования) </w:t>
      </w:r>
      <w:r w:rsidRPr="00777F67">
        <w:rPr>
          <w:rFonts w:ascii="Times New Roman" w:hAnsi="Times New Roman" w:cs="Times New Roman"/>
          <w:sz w:val="28"/>
          <w:szCs w:val="28"/>
        </w:rPr>
        <w:lastRenderedPageBreak/>
        <w:t>средств по годам</w:t>
      </w:r>
      <w:r w:rsidRPr="00777F6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hyperlink w:anchor="_bookmark47" w:history="1"/>
      <w:r w:rsidRPr="00777F67">
        <w:rPr>
          <w:rFonts w:ascii="Times New Roman" w:hAnsi="Times New Roman" w:cs="Times New Roman"/>
          <w:sz w:val="28"/>
          <w:szCs w:val="28"/>
        </w:rPr>
        <w:t>:</w:t>
      </w:r>
    </w:p>
    <w:p w:rsidR="00A463AE" w:rsidRPr="00777F67" w:rsidRDefault="00A463AE" w:rsidP="00A463AE">
      <w:pPr>
        <w:pStyle w:val="a3"/>
        <w:spacing w:before="3"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"/>
        <w:gridCol w:w="5508"/>
        <w:gridCol w:w="4084"/>
      </w:tblGrid>
      <w:tr w:rsidR="00A463AE" w:rsidRPr="00777F67" w:rsidTr="00022FF0">
        <w:trPr>
          <w:trHeight w:val="959"/>
          <w:tblHeader/>
        </w:trPr>
        <w:tc>
          <w:tcPr>
            <w:tcW w:w="413" w:type="pct"/>
          </w:tcPr>
          <w:p w:rsidR="00A463AE" w:rsidRPr="00A463AE" w:rsidRDefault="00A463AE" w:rsidP="00022F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A463AE" w:rsidRPr="00E726AF" w:rsidRDefault="00A463AE" w:rsidP="00022FF0">
            <w:pPr>
              <w:pStyle w:val="TableParagraph"/>
              <w:ind w:left="14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E726AF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</w:t>
            </w:r>
            <w:r w:rsidRPr="00E726AF">
              <w:rPr>
                <w:rFonts w:ascii="Times New Roman" w:hAnsi="Times New Roman" w:cs="Times New Roman"/>
                <w:b/>
                <w:spacing w:val="-5"/>
                <w:sz w:val="24"/>
                <w:szCs w:val="28"/>
              </w:rPr>
              <w:t>п/п</w:t>
            </w:r>
          </w:p>
        </w:tc>
        <w:tc>
          <w:tcPr>
            <w:tcW w:w="2634" w:type="pct"/>
          </w:tcPr>
          <w:p w:rsidR="00A463AE" w:rsidRPr="00E726AF" w:rsidRDefault="00A463AE" w:rsidP="00022F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3AE" w:rsidRPr="000660C1" w:rsidRDefault="00A463AE" w:rsidP="00022FF0">
            <w:pPr>
              <w:pStyle w:val="TableParagraph"/>
              <w:ind w:left="1526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E726AF">
              <w:rPr>
                <w:rFonts w:ascii="Times New Roman" w:hAnsi="Times New Roman" w:cs="Times New Roman"/>
                <w:b/>
                <w:w w:val="95"/>
                <w:sz w:val="24"/>
                <w:szCs w:val="28"/>
              </w:rPr>
              <w:t>Наименование</w:t>
            </w:r>
            <w:proofErr w:type="spellEnd"/>
            <w:r w:rsidRPr="00E726AF">
              <w:rPr>
                <w:rFonts w:ascii="Times New Roman" w:hAnsi="Times New Roman" w:cs="Times New Roman"/>
                <w:b/>
                <w:spacing w:val="54"/>
                <w:sz w:val="24"/>
                <w:szCs w:val="28"/>
              </w:rPr>
              <w:t xml:space="preserve"> </w:t>
            </w:r>
            <w:proofErr w:type="spellStart"/>
            <w:r w:rsidR="000660C1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>расход</w:t>
            </w:r>
            <w:r w:rsidR="000660C1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spacing w:before="9" w:line="249" w:lineRule="auto"/>
              <w:ind w:left="333" w:right="326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Размер</w:t>
            </w:r>
            <w:r w:rsidRPr="00A463AE">
              <w:rPr>
                <w:rFonts w:ascii="Times New Roman" w:hAnsi="Times New Roman" w:cs="Times New Roman"/>
                <w:b/>
                <w:spacing w:val="-10"/>
                <w:sz w:val="24"/>
                <w:szCs w:val="28"/>
                <w:lang w:val="ru-RU"/>
              </w:rPr>
              <w:t xml:space="preserve"> </w:t>
            </w:r>
            <w:r w:rsidR="000660C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расходов</w:t>
            </w:r>
            <w:r w:rsidRPr="00A463AE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</w:t>
            </w:r>
            <w:r w:rsidRPr="00A463AE">
              <w:rPr>
                <w:rFonts w:ascii="Times New Roman" w:hAnsi="Times New Roman" w:cs="Times New Roman"/>
                <w:b/>
                <w:spacing w:val="-10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окончанию</w:t>
            </w:r>
            <w:r w:rsidRPr="00A463AE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срока действия специального инвестиционного контракта</w:t>
            </w:r>
          </w:p>
          <w:p w:rsidR="00A463AE" w:rsidRPr="00E726AF" w:rsidRDefault="00A463AE" w:rsidP="00022FF0">
            <w:pPr>
              <w:pStyle w:val="TableParagraph"/>
              <w:spacing w:before="2" w:line="211" w:lineRule="exact"/>
              <w:ind w:left="330" w:right="3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тыс</w:t>
            </w:r>
            <w:proofErr w:type="spellEnd"/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E726AF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руб</w:t>
            </w:r>
            <w:proofErr w:type="spellEnd"/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.,</w:t>
            </w:r>
            <w:r w:rsidRPr="00E726AF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E726AF">
              <w:rPr>
                <w:rFonts w:ascii="Times New Roman" w:hAnsi="Times New Roman" w:cs="Times New Roman"/>
                <w:b/>
                <w:sz w:val="24"/>
                <w:szCs w:val="28"/>
              </w:rPr>
              <w:t>без</w:t>
            </w:r>
            <w:proofErr w:type="spellEnd"/>
            <w:r w:rsidRPr="00E726AF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НДС)</w:t>
            </w:r>
          </w:p>
        </w:tc>
      </w:tr>
      <w:tr w:rsidR="00A463AE" w:rsidRPr="00777F67" w:rsidTr="00022FF0">
        <w:trPr>
          <w:trHeight w:val="13"/>
          <w:tblHeader/>
        </w:trPr>
        <w:tc>
          <w:tcPr>
            <w:tcW w:w="413" w:type="pct"/>
          </w:tcPr>
          <w:p w:rsidR="00A463AE" w:rsidRPr="0071422F" w:rsidRDefault="00A463AE" w:rsidP="00022F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34" w:type="pct"/>
          </w:tcPr>
          <w:p w:rsidR="00A463AE" w:rsidRPr="0071422F" w:rsidRDefault="00A463AE" w:rsidP="00022FF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3" w:type="pct"/>
          </w:tcPr>
          <w:p w:rsidR="00A463AE" w:rsidRPr="0071422F" w:rsidRDefault="00A463AE" w:rsidP="00022FF0">
            <w:pPr>
              <w:pStyle w:val="TableParagraph"/>
              <w:spacing w:before="9" w:line="249" w:lineRule="auto"/>
              <w:ind w:left="333" w:right="3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463AE" w:rsidRPr="00777F67" w:rsidTr="00022FF0">
        <w:trPr>
          <w:trHeight w:val="959"/>
        </w:trPr>
        <w:tc>
          <w:tcPr>
            <w:tcW w:w="413" w:type="pct"/>
            <w:vAlign w:val="center"/>
          </w:tcPr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Расходы на приобретение или долгосрочную аренду земельных участков, предназначенных для создания на них новых производственных мощностей (за исключением случаев, если земельный участок, на котором реализуется инвестиционный проект, находится в собственности инвестора или привлеченных лиц)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595"/>
        </w:trPr>
        <w:tc>
          <w:tcPr>
            <w:tcW w:w="413" w:type="pct"/>
            <w:vAlign w:val="center"/>
          </w:tcPr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tabs>
                <w:tab w:val="left" w:pos="1130"/>
                <w:tab w:val="left" w:pos="1559"/>
                <w:tab w:val="left" w:pos="2879"/>
                <w:tab w:val="left" w:pos="4554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Расходы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A463AE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>на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проведение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изыскательских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работ,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разработку проектной документации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831"/>
        </w:trPr>
        <w:tc>
          <w:tcPr>
            <w:tcW w:w="413" w:type="pct"/>
            <w:vAlign w:val="center"/>
          </w:tcPr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Расходы на строительство, капитальный ремонт или реконструкцию производственных зданий и </w:t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сооружений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843"/>
        </w:trPr>
        <w:tc>
          <w:tcPr>
            <w:tcW w:w="413" w:type="pct"/>
            <w:vAlign w:val="center"/>
          </w:tcPr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расконсервацию</w:t>
            </w:r>
            <w:proofErr w:type="spellEnd"/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модернизацию основных средств, в том числе: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572"/>
        </w:trPr>
        <w:tc>
          <w:tcPr>
            <w:tcW w:w="413" w:type="pct"/>
            <w:vAlign w:val="center"/>
          </w:tcPr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4.1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приобретение,</w:t>
            </w:r>
            <w:r w:rsidRPr="00A463AE">
              <w:rPr>
                <w:rFonts w:ascii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сооружение,</w:t>
            </w:r>
            <w:r w:rsidRPr="00A463AE">
              <w:rPr>
                <w:rFonts w:ascii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изготовление основных средств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410"/>
        </w:trPr>
        <w:tc>
          <w:tcPr>
            <w:tcW w:w="413" w:type="pct"/>
            <w:vAlign w:val="center"/>
          </w:tcPr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4.2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A463AE">
              <w:rPr>
                <w:rFonts w:ascii="Times New Roman" w:hAnsi="Times New Roman" w:cs="Times New Roman"/>
                <w:spacing w:val="80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таможенные</w:t>
            </w:r>
            <w:r w:rsidRPr="00A463AE">
              <w:rPr>
                <w:rFonts w:ascii="Times New Roman" w:hAnsi="Times New Roman" w:cs="Times New Roman"/>
                <w:spacing w:val="80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пошлины</w:t>
            </w:r>
            <w:r w:rsidRPr="00A463AE">
              <w:rPr>
                <w:rFonts w:ascii="Times New Roman" w:hAnsi="Times New Roman" w:cs="Times New Roman"/>
                <w:spacing w:val="80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A463AE">
              <w:rPr>
                <w:rFonts w:ascii="Times New Roman" w:hAnsi="Times New Roman" w:cs="Times New Roman"/>
                <w:spacing w:val="80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таможенные </w:t>
            </w:r>
            <w:r w:rsidRPr="00A463AE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>сборы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558"/>
        </w:trPr>
        <w:tc>
          <w:tcPr>
            <w:tcW w:w="413" w:type="pct"/>
            <w:vAlign w:val="center"/>
          </w:tcPr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4.3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tabs>
                <w:tab w:val="left" w:pos="1641"/>
                <w:tab w:val="left" w:pos="5039"/>
              </w:tabs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>на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строительно-монтажные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и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пусконаладочные работы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959"/>
        </w:trPr>
        <w:tc>
          <w:tcPr>
            <w:tcW w:w="413" w:type="pct"/>
            <w:vAlign w:val="center"/>
          </w:tcPr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Расходы на выполнение научно-исследовательских, опытно-конструкторских и технологических работ, проведение клинических испытаний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959"/>
        </w:trPr>
        <w:tc>
          <w:tcPr>
            <w:tcW w:w="413" w:type="pct"/>
            <w:vAlign w:val="center"/>
          </w:tcPr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463AE" w:rsidRPr="00B1203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203E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2634" w:type="pct"/>
          </w:tcPr>
          <w:p w:rsidR="00A463AE" w:rsidRPr="00A463AE" w:rsidRDefault="00A463AE" w:rsidP="00022FF0">
            <w:pPr>
              <w:pStyle w:val="TableParagraph"/>
              <w:tabs>
                <w:tab w:val="left" w:pos="1154"/>
                <w:tab w:val="left" w:pos="1987"/>
                <w:tab w:val="left" w:pos="4005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Расходы на приобретение исключительных прав на результаты интеллектуальной деятельности или</w:t>
            </w:r>
            <w:r w:rsidRPr="00A463AE">
              <w:rPr>
                <w:rFonts w:ascii="Times New Roman" w:hAnsi="Times New Roman" w:cs="Times New Roman"/>
                <w:spacing w:val="40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>прав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>на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>использование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результатов </w:t>
            </w:r>
            <w:r w:rsidRPr="00A463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интеллектуальной деятельности, прав на конструкторскую, техническую документацию</w:t>
            </w:r>
          </w:p>
        </w:tc>
        <w:tc>
          <w:tcPr>
            <w:tcW w:w="1953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A463AE" w:rsidRDefault="00A463AE" w:rsidP="00A463AE">
      <w:pPr>
        <w:pStyle w:val="a3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A463AE" w:rsidRPr="000660C1" w:rsidRDefault="00A463AE" w:rsidP="00A463AE">
      <w:pPr>
        <w:pStyle w:val="a5"/>
        <w:numPr>
          <w:ilvl w:val="1"/>
          <w:numId w:val="2"/>
        </w:numPr>
        <w:tabs>
          <w:tab w:val="left" w:pos="148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Вложить</w:t>
      </w:r>
      <w:r w:rsidRPr="00777F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инвестиционный</w:t>
      </w:r>
      <w:r w:rsidRPr="00777F6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проект</w:t>
      </w:r>
      <w:r w:rsidRPr="00777F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инвестиции</w:t>
      </w:r>
      <w:r w:rsidRPr="00777F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</w:t>
      </w:r>
      <w:r w:rsidRPr="00777F6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общую</w:t>
      </w:r>
      <w:r w:rsidRPr="00777F6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сумму</w:t>
      </w:r>
      <w:r w:rsidRPr="00777F6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не</w:t>
      </w:r>
      <w:r w:rsidRPr="00777F6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менее</w:t>
      </w:r>
    </w:p>
    <w:p w:rsidR="000660C1" w:rsidRPr="00DC577B" w:rsidRDefault="000660C1" w:rsidP="000660C1">
      <w:pPr>
        <w:pStyle w:val="a5"/>
        <w:tabs>
          <w:tab w:val="left" w:pos="1483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B1203E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9DC454" wp14:editId="2E8199DE">
                <wp:simplePos x="0" y="0"/>
                <wp:positionH relativeFrom="page">
                  <wp:posOffset>457200</wp:posOffset>
                </wp:positionH>
                <wp:positionV relativeFrom="paragraph">
                  <wp:posOffset>208915</wp:posOffset>
                </wp:positionV>
                <wp:extent cx="6463030" cy="45085"/>
                <wp:effectExtent l="0" t="0" r="13970" b="0"/>
                <wp:wrapTopAndBottom/>
                <wp:docPr id="1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6303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10013"/>
                            <a:gd name="T2" fmla="+- 0 9394 852"/>
                            <a:gd name="T3" fmla="*/ T2 w 10013"/>
                            <a:gd name="T4" fmla="+- 0 9396 852"/>
                            <a:gd name="T5" fmla="*/ T4 w 10013"/>
                            <a:gd name="T6" fmla="+- 0 9660 852"/>
                            <a:gd name="T7" fmla="*/ T6 w 10013"/>
                            <a:gd name="T8" fmla="+- 0 9662 852"/>
                            <a:gd name="T9" fmla="*/ T8 w 10013"/>
                            <a:gd name="T10" fmla="+- 0 10865 852"/>
                            <a:gd name="T11" fmla="*/ T10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808" y="0"/>
                              </a:lnTo>
                              <a:moveTo>
                                <a:pt x="881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011C" id="docshape46" o:spid="_x0000_s1026" style="position:absolute;margin-left:36pt;margin-top:16.45pt;width:508.9pt;height:3.55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" path="m,l8542,t2,l8808,t2,l10013,e" filled="f" strokeweight=".26669mm">
                <v:path arrowok="t" o:connecttype="custom" o:connectlocs="0,0;5513553,0;5514844,0;5685246,0;5686537,0;6463030,0" o:connectangles="0,0,0,0,0,0"/>
                <w10:wrap type="topAndBottom" anchorx="page"/>
              </v:shape>
            </w:pict>
          </mc:Fallback>
        </mc:AlternateContent>
      </w:r>
    </w:p>
    <w:p w:rsidR="00A463AE" w:rsidRPr="00B1203E" w:rsidRDefault="000660C1" w:rsidP="00A463AE">
      <w:pPr>
        <w:pStyle w:val="a3"/>
        <w:jc w:val="center"/>
        <w:rPr>
          <w:rFonts w:ascii="Times New Roman" w:hAnsi="Times New Roman" w:cs="Times New Roman"/>
          <w:i/>
          <w:szCs w:val="28"/>
        </w:rPr>
      </w:pPr>
      <w:r w:rsidRPr="00B1203E">
        <w:rPr>
          <w:rFonts w:ascii="Times New Roman" w:hAnsi="Times New Roman" w:cs="Times New Roman"/>
          <w:i/>
          <w:szCs w:val="28"/>
        </w:rPr>
        <w:t>(указывается общая сумма инвестиций в рублях (цифрами и прописью)</w:t>
      </w:r>
      <w:r>
        <w:rPr>
          <w:rFonts w:ascii="Times New Roman" w:hAnsi="Times New Roman" w:cs="Times New Roman"/>
          <w:i/>
          <w:szCs w:val="28"/>
        </w:rPr>
        <w:t xml:space="preserve">, включая вложенные в </w:t>
      </w:r>
      <w:r>
        <w:rPr>
          <w:rFonts w:ascii="Times New Roman" w:hAnsi="Times New Roman" w:cs="Times New Roman"/>
          <w:i/>
          <w:szCs w:val="28"/>
        </w:rPr>
        <w:lastRenderedPageBreak/>
        <w:t>проект инвестиции не ранее 12 месяцев, предшествующих дате подачи заявления о заключении СПИК,</w:t>
      </w:r>
      <w:r w:rsidRPr="00B1203E">
        <w:rPr>
          <w:rFonts w:ascii="Times New Roman" w:hAnsi="Times New Roman" w:cs="Times New Roman"/>
          <w:i/>
          <w:szCs w:val="28"/>
        </w:rPr>
        <w:t xml:space="preserve"> в случае реализации инвестиционного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проекта,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который</w:t>
      </w:r>
      <w:r w:rsidRPr="00B1203E">
        <w:rPr>
          <w:rFonts w:ascii="Times New Roman" w:hAnsi="Times New Roman" w:cs="Times New Roman"/>
          <w:i/>
          <w:spacing w:val="-6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начал</w:t>
      </w:r>
      <w:r w:rsidRPr="00B1203E">
        <w:rPr>
          <w:rFonts w:ascii="Times New Roman" w:hAnsi="Times New Roman" w:cs="Times New Roman"/>
          <w:i/>
          <w:spacing w:val="-3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Cs w:val="28"/>
        </w:rPr>
        <w:t>реализовываться</w:t>
      </w:r>
      <w:r w:rsidRPr="00B1203E">
        <w:rPr>
          <w:rFonts w:ascii="Times New Roman" w:hAnsi="Times New Roman" w:cs="Times New Roman"/>
          <w:i/>
          <w:spacing w:val="-5"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не ранее чем за 12 месяцев до даты подачи заявления о заключении СПИК</w:t>
      </w:r>
      <w:r w:rsidRPr="00B1203E">
        <w:rPr>
          <w:rFonts w:ascii="Times New Roman" w:hAnsi="Times New Roman" w:cs="Times New Roman"/>
          <w:i/>
          <w:szCs w:val="28"/>
        </w:rPr>
        <w:t xml:space="preserve">, либо который будет реализован в период действия </w:t>
      </w:r>
      <w:r>
        <w:rPr>
          <w:rFonts w:ascii="Times New Roman" w:hAnsi="Times New Roman" w:cs="Times New Roman"/>
          <w:i/>
          <w:szCs w:val="28"/>
        </w:rPr>
        <w:t>СПИК</w:t>
      </w:r>
      <w:r w:rsidR="00A463AE" w:rsidRPr="00B1203E">
        <w:rPr>
          <w:rFonts w:ascii="Times New Roman" w:hAnsi="Times New Roman" w:cs="Times New Roman"/>
          <w:i/>
          <w:szCs w:val="28"/>
        </w:rPr>
        <w:t>)</w:t>
      </w: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Pr="00777F67" w:rsidRDefault="00A463AE" w:rsidP="00A4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соответствии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прилагаемым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заявлению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графиком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привлечения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средств</w:t>
      </w:r>
      <w:r w:rsidRPr="00777F6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 xml:space="preserve">для финансирования инвестиционного проекта по годам </w:t>
      </w:r>
      <w:r w:rsidRPr="00835F6D">
        <w:rPr>
          <w:rFonts w:ascii="Times New Roman" w:hAnsi="Times New Roman" w:cs="Times New Roman"/>
          <w:b/>
          <w:sz w:val="28"/>
          <w:szCs w:val="28"/>
        </w:rPr>
        <w:t>или</w:t>
      </w:r>
      <w:bookmarkStart w:id="0" w:name="_GoBack"/>
      <w:bookmarkEnd w:id="0"/>
    </w:p>
    <w:p w:rsidR="00A463AE" w:rsidRDefault="00A463AE" w:rsidP="00A463AE">
      <w:pPr>
        <w:tabs>
          <w:tab w:val="left" w:pos="1034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03E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FCE25F" wp14:editId="48854D1F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463030" cy="45085"/>
                <wp:effectExtent l="0" t="0" r="13970" b="0"/>
                <wp:wrapTopAndBottom/>
                <wp:docPr id="4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6303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10013"/>
                            <a:gd name="T2" fmla="+- 0 9394 852"/>
                            <a:gd name="T3" fmla="*/ T2 w 10013"/>
                            <a:gd name="T4" fmla="+- 0 9396 852"/>
                            <a:gd name="T5" fmla="*/ T4 w 10013"/>
                            <a:gd name="T6" fmla="+- 0 9660 852"/>
                            <a:gd name="T7" fmla="*/ T6 w 10013"/>
                            <a:gd name="T8" fmla="+- 0 9662 852"/>
                            <a:gd name="T9" fmla="*/ T8 w 10013"/>
                            <a:gd name="T10" fmla="+- 0 10865 852"/>
                            <a:gd name="T11" fmla="*/ T10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808" y="0"/>
                              </a:lnTo>
                              <a:moveTo>
                                <a:pt x="881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31F3" id="docshape46" o:spid="_x0000_s1026" style="position:absolute;margin-left:457.7pt;margin-top:17.55pt;width:508.9pt;height:3.55pt;flip:y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0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" path="m,l8542,t2,l8808,t2,l10013,e" filled="f" strokeweight=".26669mm">
                <v:path arrowok="t" o:connecttype="custom" o:connectlocs="0,0;5513553,0;5514844,0;5685246,0;5686537,0;6463030,0" o:connectangles="0,0,0,0,0,0"/>
                <w10:wrap type="topAndBottom" anchorx="margin"/>
              </v:shape>
            </w:pict>
          </mc:Fallback>
        </mc:AlternateContent>
      </w:r>
    </w:p>
    <w:p w:rsidR="00A463AE" w:rsidRPr="00B1203E" w:rsidRDefault="00A463AE" w:rsidP="00A463AE">
      <w:pPr>
        <w:tabs>
          <w:tab w:val="left" w:pos="10349"/>
        </w:tabs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1203E">
        <w:rPr>
          <w:rFonts w:ascii="Times New Roman" w:hAnsi="Times New Roman" w:cs="Times New Roman"/>
          <w:i/>
          <w:sz w:val="24"/>
          <w:szCs w:val="28"/>
        </w:rPr>
        <w:t>(указывается общая сумма инвестиций в рублях (цифрами и прописью) в случае реализации нового этапа инвестиционного проекта, реализация которого</w:t>
      </w:r>
      <w:r w:rsidRPr="00B1203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 w:val="24"/>
          <w:szCs w:val="28"/>
        </w:rPr>
        <w:t>началась в</w:t>
      </w:r>
      <w:r w:rsidRPr="00B1203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 w:val="24"/>
          <w:szCs w:val="28"/>
        </w:rPr>
        <w:t>год подачи</w:t>
      </w:r>
      <w:r w:rsidRPr="00B1203E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 w:val="24"/>
          <w:szCs w:val="28"/>
        </w:rPr>
        <w:t>заявления о</w:t>
      </w:r>
      <w:r w:rsidRPr="00B1203E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 w:val="24"/>
          <w:szCs w:val="28"/>
        </w:rPr>
        <w:t>заключении</w:t>
      </w:r>
      <w:r w:rsidRPr="00B1203E">
        <w:rPr>
          <w:rFonts w:ascii="Times New Roman" w:hAnsi="Times New Roman" w:cs="Times New Roman"/>
          <w:i/>
          <w:spacing w:val="-1"/>
          <w:sz w:val="24"/>
          <w:szCs w:val="28"/>
        </w:rPr>
        <w:t xml:space="preserve"> </w:t>
      </w:r>
      <w:r w:rsidRPr="00B1203E">
        <w:rPr>
          <w:rFonts w:ascii="Times New Roman" w:hAnsi="Times New Roman" w:cs="Times New Roman"/>
          <w:i/>
          <w:sz w:val="24"/>
          <w:szCs w:val="28"/>
        </w:rPr>
        <w:t>СПИК, либо который будет реализован в период действия СПИК)</w:t>
      </w: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Default="00A463AE" w:rsidP="00A463AE">
      <w:pPr>
        <w:pStyle w:val="a3"/>
        <w:tabs>
          <w:tab w:val="left" w:pos="38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03E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203E">
        <w:rPr>
          <w:rFonts w:ascii="Times New Roman" w:hAnsi="Times New Roman" w:cs="Times New Roman"/>
          <w:sz w:val="28"/>
          <w:szCs w:val="28"/>
        </w:rPr>
        <w:t xml:space="preserve"> % объема инвести</w:t>
      </w:r>
      <w:r>
        <w:rPr>
          <w:rFonts w:ascii="Times New Roman" w:hAnsi="Times New Roman" w:cs="Times New Roman"/>
          <w:sz w:val="28"/>
          <w:szCs w:val="28"/>
        </w:rPr>
        <w:t xml:space="preserve">ций, необходимых для реализации </w:t>
      </w:r>
      <w:r w:rsidRPr="00B1203E">
        <w:rPr>
          <w:rFonts w:ascii="Times New Roman" w:hAnsi="Times New Roman" w:cs="Times New Roman"/>
          <w:sz w:val="28"/>
          <w:szCs w:val="28"/>
        </w:rPr>
        <w:t>инвестиционного проекта в целом, в соответствии с прилагаемым к заявлению графиком привлечения средств для финансирования инвестиционного проекта по годам.</w:t>
      </w:r>
    </w:p>
    <w:p w:rsidR="00A463AE" w:rsidRDefault="00A463AE" w:rsidP="00A463AE">
      <w:pPr>
        <w:pStyle w:val="a3"/>
        <w:tabs>
          <w:tab w:val="left" w:pos="38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Привлечение</w:t>
      </w:r>
      <w:r w:rsidRPr="00777F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инвестиций</w:t>
      </w:r>
      <w:r w:rsidRPr="00777F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подтверждается</w:t>
      </w:r>
    </w:p>
    <w:p w:rsidR="00A463AE" w:rsidRDefault="00A463AE" w:rsidP="00A463AE">
      <w:pPr>
        <w:tabs>
          <w:tab w:val="left" w:pos="10023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203E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EC8CB5" wp14:editId="59DECB8D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320155" cy="45085"/>
                <wp:effectExtent l="0" t="0" r="23495" b="0"/>
                <wp:wrapTopAndBottom/>
                <wp:docPr id="4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20155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10013"/>
                            <a:gd name="T2" fmla="+- 0 9394 852"/>
                            <a:gd name="T3" fmla="*/ T2 w 10013"/>
                            <a:gd name="T4" fmla="+- 0 9396 852"/>
                            <a:gd name="T5" fmla="*/ T4 w 10013"/>
                            <a:gd name="T6" fmla="+- 0 9660 852"/>
                            <a:gd name="T7" fmla="*/ T6 w 10013"/>
                            <a:gd name="T8" fmla="+- 0 9662 852"/>
                            <a:gd name="T9" fmla="*/ T8 w 10013"/>
                            <a:gd name="T10" fmla="+- 0 10865 852"/>
                            <a:gd name="T11" fmla="*/ T10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808" y="0"/>
                              </a:lnTo>
                              <a:moveTo>
                                <a:pt x="881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5442" id="docshape46" o:spid="_x0000_s1026" style="position:absolute;margin-left:446.45pt;margin-top:24.4pt;width:497.65pt;height:3.55pt;flip:y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0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" path="m,l8542,t2,l8808,t2,l10013,e" filled="f" strokeweight=".26669mm">
                <v:path arrowok="t" o:connecttype="custom" o:connectlocs="0,0;5391667,0;5392930,0;5559565,0;5560827,0;6320155,0" o:connectangles="0,0,0,0,0,0"/>
                <w10:wrap type="topAndBottom" anchorx="margin"/>
              </v:shape>
            </w:pict>
          </mc:Fallback>
        </mc:AlternateContent>
      </w:r>
    </w:p>
    <w:p w:rsidR="00A463AE" w:rsidRPr="00777F67" w:rsidRDefault="00A463AE" w:rsidP="00A463AE">
      <w:pPr>
        <w:tabs>
          <w:tab w:val="left" w:pos="100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7FCF">
        <w:rPr>
          <w:rFonts w:ascii="Times New Roman" w:hAnsi="Times New Roman" w:cs="Times New Roman"/>
          <w:i/>
          <w:sz w:val="24"/>
          <w:szCs w:val="28"/>
        </w:rPr>
        <w:t>(указываются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документы,</w:t>
      </w:r>
      <w:r w:rsidRPr="00367FCF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подтверждающие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возможность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вложения</w:t>
      </w:r>
      <w:r w:rsidRPr="00367FCF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инвестиций</w:t>
      </w:r>
      <w:r w:rsidRPr="00367FCF">
        <w:rPr>
          <w:rFonts w:ascii="Times New Roman" w:hAnsi="Times New Roman" w:cs="Times New Roman"/>
          <w:i/>
          <w:spacing w:val="-6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по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каждому</w:t>
      </w:r>
      <w:r w:rsidRPr="00367FCF">
        <w:rPr>
          <w:rFonts w:ascii="Times New Roman" w:hAnsi="Times New Roman" w:cs="Times New Roman"/>
          <w:i/>
          <w:spacing w:val="-6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источнику инвестиций</w:t>
      </w:r>
      <w:r w:rsidRPr="00367FCF">
        <w:rPr>
          <w:rStyle w:val="a8"/>
          <w:rFonts w:ascii="Times New Roman" w:hAnsi="Times New Roman" w:cs="Times New Roman"/>
          <w:i/>
          <w:sz w:val="24"/>
          <w:szCs w:val="28"/>
        </w:rPr>
        <w:footnoteReference w:id="2"/>
      </w:r>
      <w:r w:rsidRPr="00367FCF">
        <w:rPr>
          <w:rFonts w:ascii="Times New Roman" w:hAnsi="Times New Roman" w:cs="Times New Roman"/>
          <w:i/>
          <w:sz w:val="24"/>
          <w:szCs w:val="28"/>
        </w:rPr>
        <w:t>)</w:t>
      </w:r>
    </w:p>
    <w:p w:rsidR="00A463AE" w:rsidRPr="00777F67" w:rsidRDefault="00A463AE" w:rsidP="00A463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Pr="00777F67" w:rsidRDefault="00A463AE" w:rsidP="00A463AE">
      <w:pPr>
        <w:pStyle w:val="a5"/>
        <w:numPr>
          <w:ilvl w:val="1"/>
          <w:numId w:val="2"/>
        </w:numPr>
        <w:tabs>
          <w:tab w:val="left" w:pos="15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Обеспечить в ходе реализации инвестиционного проекта достижение результатов (показателей) в соответствии с прилагаемыми к заявлению сведениями о таких результатах (показателях).</w:t>
      </w: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Pr="00777F67" w:rsidRDefault="00A463AE" w:rsidP="00A463AE">
      <w:pPr>
        <w:pStyle w:val="a5"/>
        <w:numPr>
          <w:ilvl w:val="1"/>
          <w:numId w:val="2"/>
        </w:numPr>
        <w:tabs>
          <w:tab w:val="left" w:pos="1659"/>
          <w:tab w:val="left" w:pos="16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Иные</w:t>
      </w:r>
      <w:r w:rsidRPr="00777F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обязательства</w:t>
      </w:r>
      <w:r w:rsidRPr="00777F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Инвестора</w:t>
      </w:r>
    </w:p>
    <w:p w:rsidR="00A463AE" w:rsidRPr="00777F67" w:rsidRDefault="00A463AE" w:rsidP="00A463AE">
      <w:pPr>
        <w:tabs>
          <w:tab w:val="left" w:pos="9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7F6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463AE" w:rsidRPr="00367FCF" w:rsidRDefault="00A463AE" w:rsidP="00A463AE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67FCF">
        <w:rPr>
          <w:rFonts w:ascii="Times New Roman" w:hAnsi="Times New Roman" w:cs="Times New Roman"/>
          <w:i/>
          <w:sz w:val="24"/>
          <w:szCs w:val="28"/>
        </w:rPr>
        <w:t>(указываются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иные</w:t>
      </w:r>
      <w:r w:rsidRPr="00367FCF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обязательства,</w:t>
      </w:r>
      <w:r w:rsidRPr="00367FCF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которые</w:t>
      </w:r>
      <w:r w:rsidRPr="00367FCF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инвестор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готов</w:t>
      </w:r>
      <w:r w:rsidRPr="00367FCF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принять</w:t>
      </w:r>
      <w:r w:rsidRPr="00367FCF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на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себя</w:t>
      </w:r>
      <w:r w:rsidRPr="00367FCF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в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соответствии</w:t>
      </w:r>
      <w:r w:rsidRPr="00367FCF">
        <w:rPr>
          <w:rFonts w:ascii="Times New Roman" w:hAnsi="Times New Roman" w:cs="Times New Roman"/>
          <w:i/>
          <w:spacing w:val="-6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со</w:t>
      </w:r>
      <w:r w:rsidRPr="00367FCF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67FCF">
        <w:rPr>
          <w:rFonts w:ascii="Times New Roman" w:hAnsi="Times New Roman" w:cs="Times New Roman"/>
          <w:i/>
          <w:sz w:val="24"/>
          <w:szCs w:val="28"/>
        </w:rPr>
        <w:t>специальным инвестиционным контрактом, в том числе обязанность выполнить дополнительные требования, установленные нормативными правовыми актами Российской Федерации и (или) субъектов Российской Федерации и (или) муниципальными правовыми актами, предусматривающими меры стимулирования, указанные в настоящем заявлении)</w:t>
      </w:r>
    </w:p>
    <w:p w:rsidR="00A463AE" w:rsidRPr="00305455" w:rsidRDefault="00A463AE" w:rsidP="00A463AE">
      <w:pPr>
        <w:pStyle w:val="a5"/>
        <w:numPr>
          <w:ilvl w:val="0"/>
          <w:numId w:val="2"/>
        </w:numPr>
        <w:tabs>
          <w:tab w:val="left" w:pos="1647"/>
          <w:tab w:val="left" w:pos="164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b/>
          <w:sz w:val="28"/>
          <w:szCs w:val="28"/>
        </w:rPr>
        <w:t>Привлеченное</w:t>
      </w:r>
      <w:r w:rsidRPr="00777F67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b/>
          <w:sz w:val="28"/>
          <w:szCs w:val="28"/>
        </w:rPr>
        <w:t>лицо</w:t>
      </w:r>
      <w:r w:rsidRPr="00777F67">
        <w:rPr>
          <w:rFonts w:ascii="Times New Roman" w:hAnsi="Times New Roman" w:cs="Times New Roman"/>
          <w:sz w:val="28"/>
          <w:szCs w:val="28"/>
        </w:rPr>
        <w:t>: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>«Наименование</w:t>
      </w:r>
      <w:r w:rsidRPr="00777F67">
        <w:rPr>
          <w:rFonts w:ascii="Times New Roman" w:hAnsi="Times New Roman" w:cs="Times New Roman"/>
          <w:i/>
          <w:color w:val="808080"/>
          <w:spacing w:val="4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>привлеченного</w:t>
      </w:r>
      <w:r w:rsidRPr="00777F67">
        <w:rPr>
          <w:rFonts w:ascii="Times New Roman" w:hAnsi="Times New Roman" w:cs="Times New Roman"/>
          <w:i/>
          <w:color w:val="808080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>лица»</w:t>
      </w:r>
      <w:r w:rsidRPr="00777F67">
        <w:rPr>
          <w:rFonts w:ascii="Times New Roman" w:hAnsi="Times New Roman" w:cs="Times New Roman"/>
          <w:sz w:val="28"/>
          <w:szCs w:val="28"/>
        </w:rPr>
        <w:t>/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>обязуется:</w:t>
      </w:r>
    </w:p>
    <w:p w:rsidR="00A463AE" w:rsidRPr="00305455" w:rsidRDefault="00A463AE" w:rsidP="00A463AE">
      <w:pPr>
        <w:tabs>
          <w:tab w:val="left" w:pos="10244"/>
        </w:tabs>
        <w:rPr>
          <w:rFonts w:ascii="Times New Roman" w:hAnsi="Times New Roman" w:cs="Times New Roman"/>
          <w:sz w:val="28"/>
          <w:szCs w:val="28"/>
        </w:rPr>
      </w:pPr>
      <w:r w:rsidRPr="00305455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305455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463AE" w:rsidRPr="00305455" w:rsidRDefault="00A463AE" w:rsidP="00A463AE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5455">
        <w:rPr>
          <w:rFonts w:ascii="Times New Roman" w:hAnsi="Times New Roman" w:cs="Times New Roman"/>
          <w:i/>
          <w:sz w:val="24"/>
          <w:szCs w:val="28"/>
        </w:rPr>
        <w:t xml:space="preserve"> (перечисляются</w:t>
      </w:r>
      <w:r w:rsidRPr="00305455">
        <w:rPr>
          <w:rFonts w:ascii="Times New Roman" w:hAnsi="Times New Roman" w:cs="Times New Roman"/>
          <w:i/>
          <w:spacing w:val="-11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обязательства</w:t>
      </w:r>
      <w:r w:rsidRPr="00305455">
        <w:rPr>
          <w:rFonts w:ascii="Times New Roman" w:hAnsi="Times New Roman" w:cs="Times New Roman"/>
          <w:i/>
          <w:spacing w:val="-10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привлеченного</w:t>
      </w:r>
      <w:r w:rsidRPr="00305455">
        <w:rPr>
          <w:rFonts w:ascii="Times New Roman" w:hAnsi="Times New Roman" w:cs="Times New Roman"/>
          <w:i/>
          <w:spacing w:val="-9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лица</w:t>
      </w:r>
      <w:r w:rsidRPr="00305455">
        <w:rPr>
          <w:rFonts w:ascii="Times New Roman" w:hAnsi="Times New Roman" w:cs="Times New Roman"/>
          <w:i/>
          <w:spacing w:val="-11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в</w:t>
      </w:r>
      <w:r w:rsidRPr="00305455">
        <w:rPr>
          <w:rFonts w:ascii="Times New Roman" w:hAnsi="Times New Roman" w:cs="Times New Roman"/>
          <w:i/>
          <w:spacing w:val="-10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ходе</w:t>
      </w:r>
      <w:r w:rsidRPr="00305455">
        <w:rPr>
          <w:rFonts w:ascii="Times New Roman" w:hAnsi="Times New Roman" w:cs="Times New Roman"/>
          <w:i/>
          <w:spacing w:val="-10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реализации</w:t>
      </w:r>
      <w:r w:rsidRPr="00305455">
        <w:rPr>
          <w:rFonts w:ascii="Times New Roman" w:hAnsi="Times New Roman" w:cs="Times New Roman"/>
          <w:i/>
          <w:spacing w:val="-12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инвестиционного</w:t>
      </w:r>
      <w:r w:rsidRPr="00305455">
        <w:rPr>
          <w:rFonts w:ascii="Times New Roman" w:hAnsi="Times New Roman" w:cs="Times New Roman"/>
          <w:i/>
          <w:spacing w:val="-10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2"/>
          <w:sz w:val="24"/>
          <w:szCs w:val="28"/>
        </w:rPr>
        <w:t>проекта)</w:t>
      </w: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Pr="00777F67" w:rsidRDefault="00A463AE" w:rsidP="00A463AE">
      <w:pPr>
        <w:pStyle w:val="a5"/>
        <w:numPr>
          <w:ilvl w:val="0"/>
          <w:numId w:val="2"/>
        </w:numPr>
        <w:tabs>
          <w:tab w:val="left" w:pos="1647"/>
          <w:tab w:val="left" w:pos="164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>Дополнительные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условия,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предлагаемые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инвестором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для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включения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специальный инвестиционный контракт:</w:t>
      </w:r>
    </w:p>
    <w:p w:rsidR="00A463AE" w:rsidRPr="00305455" w:rsidRDefault="00A463AE" w:rsidP="00A463AE">
      <w:pPr>
        <w:tabs>
          <w:tab w:val="left" w:pos="1024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F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7F6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463AE" w:rsidRPr="00305455" w:rsidRDefault="00A463AE" w:rsidP="00A463AE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5455">
        <w:rPr>
          <w:rFonts w:ascii="Times New Roman" w:hAnsi="Times New Roman" w:cs="Times New Roman"/>
          <w:i/>
          <w:sz w:val="24"/>
          <w:szCs w:val="28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в</w:t>
      </w:r>
      <w:r w:rsidRPr="00305455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специальный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инвестиционный</w:t>
      </w:r>
      <w:r w:rsidRPr="00305455">
        <w:rPr>
          <w:rFonts w:ascii="Times New Roman" w:hAnsi="Times New Roman" w:cs="Times New Roman"/>
          <w:i/>
          <w:spacing w:val="-6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контракт</w:t>
      </w:r>
      <w:r w:rsidRPr="00305455">
        <w:rPr>
          <w:rFonts w:ascii="Times New Roman" w:hAnsi="Times New Roman" w:cs="Times New Roman"/>
          <w:i/>
          <w:spacing w:val="-3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и</w:t>
      </w:r>
      <w:r w:rsidRPr="00305455">
        <w:rPr>
          <w:rFonts w:ascii="Times New Roman" w:hAnsi="Times New Roman" w:cs="Times New Roman"/>
          <w:i/>
          <w:spacing w:val="-2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утвердить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</w:t>
      </w:r>
      <w:r w:rsidRPr="00305455">
        <w:rPr>
          <w:rFonts w:ascii="Times New Roman" w:hAnsi="Times New Roman" w:cs="Times New Roman"/>
          <w:i/>
          <w:spacing w:val="-5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заседании</w:t>
      </w:r>
      <w:r w:rsidRPr="00305455">
        <w:rPr>
          <w:rFonts w:ascii="Times New Roman" w:hAnsi="Times New Roman" w:cs="Times New Roman"/>
          <w:i/>
          <w:spacing w:val="-6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межведомственной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комиссии по специальным инвестиционным контрактам)</w:t>
      </w: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00"/>
        <w:gridCol w:w="2479"/>
        <w:gridCol w:w="4587"/>
      </w:tblGrid>
      <w:tr w:rsidR="00A463AE" w:rsidRPr="00777F67" w:rsidTr="00022FF0">
        <w:trPr>
          <w:trHeight w:val="847"/>
        </w:trPr>
        <w:tc>
          <w:tcPr>
            <w:tcW w:w="1624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A463AE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</w:p>
          <w:p w:rsidR="00A463AE" w:rsidRPr="00A463AE" w:rsidRDefault="00A463AE" w:rsidP="00022FF0">
            <w:pPr>
              <w:pStyle w:val="TableParagraph"/>
              <w:tabs>
                <w:tab w:val="left" w:pos="3366"/>
                <w:tab w:val="left" w:pos="542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224"/>
        </w:trPr>
        <w:tc>
          <w:tcPr>
            <w:tcW w:w="1624" w:type="pct"/>
          </w:tcPr>
          <w:p w:rsidR="00A463AE" w:rsidRPr="00A463AE" w:rsidRDefault="00A463AE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463AE" w:rsidRPr="00305455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</w:tcBorders>
          </w:tcPr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A463AE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A463AE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A463AE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A463AE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A463AE" w:rsidRDefault="00A463AE" w:rsidP="00A463AE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463AE" w:rsidRPr="00305455" w:rsidRDefault="00A463AE" w:rsidP="00A463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A463AE" w:rsidRPr="00777F67" w:rsidRDefault="00A463AE" w:rsidP="00A463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Default="00A463AE" w:rsidP="00A46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3AE" w:rsidRDefault="00A463AE" w:rsidP="00A463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A463AE" w:rsidRDefault="00A463AE" w:rsidP="00A463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00"/>
        <w:gridCol w:w="2478"/>
        <w:gridCol w:w="4588"/>
      </w:tblGrid>
      <w:tr w:rsidR="00A463AE" w:rsidRPr="00777F67" w:rsidTr="00022FF0">
        <w:trPr>
          <w:trHeight w:val="847"/>
        </w:trPr>
        <w:tc>
          <w:tcPr>
            <w:tcW w:w="1624" w:type="pct"/>
          </w:tcPr>
          <w:p w:rsidR="00A463AE" w:rsidRPr="00A463AE" w:rsidRDefault="00A463AE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организации-привлеченного лица</w:t>
            </w:r>
            <w:r w:rsidRPr="00A463AE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A463A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63AE" w:rsidRPr="00A463AE" w:rsidRDefault="00A463AE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63AE" w:rsidRPr="00777F67" w:rsidTr="00022FF0">
        <w:trPr>
          <w:trHeight w:val="224"/>
        </w:trPr>
        <w:tc>
          <w:tcPr>
            <w:tcW w:w="1624" w:type="pct"/>
          </w:tcPr>
          <w:p w:rsidR="00A463AE" w:rsidRPr="00A463AE" w:rsidRDefault="00A463AE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463AE" w:rsidRPr="00305455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192" w:type="pct"/>
            <w:tcBorders>
              <w:top w:val="single" w:sz="4" w:space="0" w:color="auto"/>
            </w:tcBorders>
          </w:tcPr>
          <w:p w:rsidR="00A463AE" w:rsidRPr="00A463AE" w:rsidRDefault="00A463AE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A463AE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A463AE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A463AE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A463AE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A463AE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A463AE" w:rsidRDefault="00A463AE" w:rsidP="00A463AE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A463AE" w:rsidRDefault="00A463AE" w:rsidP="00A463AE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A463AE" w:rsidRDefault="00A463AE" w:rsidP="00A463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777F67" w:rsidRPr="00777F67" w:rsidRDefault="00777F67" w:rsidP="00367FCF">
      <w:pPr>
        <w:pStyle w:val="a3"/>
        <w:ind w:left="232" w:right="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67" w:rsidRPr="00777F67" w:rsidRDefault="00777F67" w:rsidP="00367FCF">
      <w:pPr>
        <w:ind w:left="232" w:right="108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bookmark49"/>
      <w:bookmarkEnd w:id="1"/>
    </w:p>
    <w:p w:rsidR="00624326" w:rsidRPr="00777F67" w:rsidRDefault="00624326">
      <w:pPr>
        <w:rPr>
          <w:rFonts w:ascii="Times New Roman" w:hAnsi="Times New Roman" w:cs="Times New Roman"/>
          <w:sz w:val="28"/>
          <w:szCs w:val="28"/>
        </w:rPr>
      </w:pPr>
    </w:p>
    <w:sectPr w:rsidR="00624326" w:rsidRPr="00777F67" w:rsidSect="00A463AE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83" w:rsidRDefault="00405483" w:rsidP="00777F67">
      <w:r>
        <w:separator/>
      </w:r>
    </w:p>
  </w:endnote>
  <w:endnote w:type="continuationSeparator" w:id="0">
    <w:p w:rsidR="00405483" w:rsidRDefault="00405483" w:rsidP="0077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83" w:rsidRDefault="00405483" w:rsidP="00777F67">
      <w:r>
        <w:separator/>
      </w:r>
    </w:p>
  </w:footnote>
  <w:footnote w:type="continuationSeparator" w:id="0">
    <w:p w:rsidR="00405483" w:rsidRDefault="00405483" w:rsidP="00777F67">
      <w:r>
        <w:continuationSeparator/>
      </w:r>
    </w:p>
  </w:footnote>
  <w:footnote w:id="1">
    <w:p w:rsidR="00A463AE" w:rsidRPr="00213F20" w:rsidRDefault="00A463AE" w:rsidP="00A463AE">
      <w:pPr>
        <w:keepLines/>
        <w:ind w:left="232" w:right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 xml:space="preserve">Указываются все, либо отдельные из приведенных в таблице направлений расходов при обязательном наличии расходов на приобретение, сооружение, изготовление основных средств (п. 4.1 таблицы).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общего размера инвестиций, указанно в пункте 1.5 настоящего 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t>приложения.</w:t>
      </w:r>
    </w:p>
  </w:footnote>
  <w:footnote w:id="2">
    <w:p w:rsidR="00A463AE" w:rsidRPr="00777F67" w:rsidRDefault="00A463AE" w:rsidP="00A463AE">
      <w:pPr>
        <w:keepLines/>
        <w:spacing w:before="121" w:line="247" w:lineRule="auto"/>
        <w:ind w:left="232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 xml:space="preserve">В качестве документов, подтверждающих возможность вложения инвестиций (в соответствии с </w:t>
      </w:r>
      <w:proofErr w:type="spellStart"/>
      <w:r w:rsidRPr="00777F6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777F67">
        <w:rPr>
          <w:rFonts w:ascii="Times New Roman" w:hAnsi="Times New Roman" w:cs="Times New Roman"/>
          <w:sz w:val="20"/>
          <w:szCs w:val="20"/>
        </w:rPr>
        <w:t>. б) п. 13 Правил)</w:t>
      </w:r>
      <w:r w:rsidRPr="00777F6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могут быть указаны:</w:t>
      </w:r>
    </w:p>
    <w:p w:rsidR="00A463AE" w:rsidRPr="00777F67" w:rsidRDefault="00A463AE" w:rsidP="00A463AE">
      <w:pPr>
        <w:keepLines/>
        <w:spacing w:line="201" w:lineRule="exact"/>
        <w:ind w:left="231"/>
        <w:rPr>
          <w:rFonts w:ascii="Times New Roman" w:hAnsi="Times New Roman" w:cs="Times New Roman"/>
          <w:sz w:val="20"/>
          <w:szCs w:val="20"/>
        </w:rPr>
      </w:pPr>
      <w:r w:rsidRPr="00777F67">
        <w:rPr>
          <w:rFonts w:ascii="Times New Roman" w:hAnsi="Times New Roman" w:cs="Times New Roman"/>
          <w:sz w:val="20"/>
          <w:szCs w:val="20"/>
        </w:rPr>
        <w:t>-</w:t>
      </w:r>
      <w:r w:rsidRPr="00777F6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кредитный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договор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или</w:t>
      </w:r>
      <w:r w:rsidRPr="00777F6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предварительный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кредитный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договор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о</w:t>
      </w:r>
      <w:r w:rsidRPr="00777F6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финансировании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Инвестиционного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t xml:space="preserve"> проекта;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br/>
        <w:t xml:space="preserve">- </w:t>
      </w:r>
      <w:r w:rsidRPr="00777F67">
        <w:rPr>
          <w:rFonts w:ascii="Times New Roman" w:hAnsi="Times New Roman" w:cs="Times New Roman"/>
          <w:sz w:val="20"/>
          <w:szCs w:val="20"/>
        </w:rPr>
        <w:t>договор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t>займа;</w:t>
      </w:r>
    </w:p>
    <w:p w:rsidR="00A463AE" w:rsidRPr="00777F67" w:rsidRDefault="00A463AE" w:rsidP="00A463AE">
      <w:pPr>
        <w:pStyle w:val="a5"/>
        <w:keepLines/>
        <w:numPr>
          <w:ilvl w:val="0"/>
          <w:numId w:val="1"/>
        </w:numPr>
        <w:tabs>
          <w:tab w:val="left" w:pos="343"/>
        </w:tabs>
        <w:spacing w:before="2" w:line="207" w:lineRule="exact"/>
        <w:ind w:left="342"/>
        <w:rPr>
          <w:rFonts w:ascii="Times New Roman" w:hAnsi="Times New Roman" w:cs="Times New Roman"/>
          <w:sz w:val="20"/>
          <w:szCs w:val="20"/>
        </w:rPr>
      </w:pPr>
      <w:r w:rsidRPr="00777F67">
        <w:rPr>
          <w:rFonts w:ascii="Times New Roman" w:hAnsi="Times New Roman" w:cs="Times New Roman"/>
          <w:sz w:val="20"/>
          <w:szCs w:val="20"/>
        </w:rPr>
        <w:t>корпоративный</w:t>
      </w:r>
      <w:r w:rsidRPr="00777F6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t>договор;</w:t>
      </w:r>
    </w:p>
    <w:p w:rsidR="00A463AE" w:rsidRPr="00777F67" w:rsidRDefault="00A463AE" w:rsidP="00A463AE">
      <w:pPr>
        <w:pStyle w:val="a5"/>
        <w:keepLines/>
        <w:numPr>
          <w:ilvl w:val="0"/>
          <w:numId w:val="1"/>
        </w:numPr>
        <w:tabs>
          <w:tab w:val="left" w:pos="364"/>
        </w:tabs>
        <w:ind w:left="231" w:right="105" w:firstLine="0"/>
        <w:rPr>
          <w:rFonts w:ascii="Times New Roman" w:hAnsi="Times New Roman" w:cs="Times New Roman"/>
          <w:sz w:val="20"/>
          <w:szCs w:val="20"/>
        </w:rPr>
      </w:pPr>
      <w:r w:rsidRPr="00777F67">
        <w:rPr>
          <w:rFonts w:ascii="Times New Roman" w:hAnsi="Times New Roman" w:cs="Times New Roman"/>
          <w:sz w:val="20"/>
          <w:szCs w:val="20"/>
        </w:rPr>
        <w:t>решение уполномоченного органа (общего собрания участников либо совета директоров (наблюдательного совета)) Инвестора, выписки с расчетного счета, полученные не позднее, чем за 5 дней до даты подачи Заявления, и данные бухгалтерской отчетности за 3 последних отчетных года (при наличии) и на последнюю дату, предшествующую дате подачи Заявления (при инвестировании собственных средств);</w:t>
      </w:r>
    </w:p>
    <w:p w:rsidR="00A463AE" w:rsidRPr="00777F67" w:rsidRDefault="00A463AE" w:rsidP="00A463AE">
      <w:pPr>
        <w:pStyle w:val="a5"/>
        <w:keepLines/>
        <w:numPr>
          <w:ilvl w:val="0"/>
          <w:numId w:val="1"/>
        </w:numPr>
        <w:tabs>
          <w:tab w:val="left" w:pos="362"/>
        </w:tabs>
        <w:ind w:right="106" w:firstLine="0"/>
        <w:rPr>
          <w:rFonts w:ascii="Times New Roman" w:hAnsi="Times New Roman" w:cs="Times New Roman"/>
          <w:sz w:val="20"/>
          <w:szCs w:val="20"/>
        </w:rPr>
      </w:pPr>
      <w:r w:rsidRPr="00777F67">
        <w:rPr>
          <w:rFonts w:ascii="Times New Roman" w:hAnsi="Times New Roman" w:cs="Times New Roman"/>
          <w:sz w:val="20"/>
          <w:szCs w:val="20"/>
        </w:rPr>
        <w:t>инвестиционное соглашение (соглашения)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A463AE" w:rsidRPr="00777F67" w:rsidRDefault="00A463AE" w:rsidP="00A463AE">
      <w:pPr>
        <w:pStyle w:val="a5"/>
        <w:keepLines/>
        <w:numPr>
          <w:ilvl w:val="0"/>
          <w:numId w:val="1"/>
        </w:numPr>
        <w:tabs>
          <w:tab w:val="left" w:pos="343"/>
        </w:tabs>
        <w:spacing w:before="1"/>
        <w:ind w:left="342"/>
        <w:rPr>
          <w:rFonts w:ascii="Times New Roman" w:hAnsi="Times New Roman" w:cs="Times New Roman"/>
          <w:sz w:val="20"/>
          <w:szCs w:val="20"/>
        </w:rPr>
      </w:pPr>
      <w:r w:rsidRPr="00777F67">
        <w:rPr>
          <w:rFonts w:ascii="Times New Roman" w:hAnsi="Times New Roman" w:cs="Times New Roman"/>
          <w:sz w:val="20"/>
          <w:szCs w:val="20"/>
        </w:rPr>
        <w:t>иные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документы,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позволяющие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подтвердить</w:t>
      </w:r>
      <w:r w:rsidRPr="00777F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размер</w:t>
      </w:r>
      <w:r w:rsidRPr="00777F6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привлекаемых</w:t>
      </w:r>
      <w:r w:rsidRPr="00777F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pacing w:val="-2"/>
          <w:sz w:val="20"/>
          <w:szCs w:val="20"/>
        </w:rPr>
        <w:t>инвестиций</w:t>
      </w:r>
    </w:p>
    <w:p w:rsidR="00A463AE" w:rsidRDefault="00A463AE" w:rsidP="00A463AE">
      <w:pPr>
        <w:spacing w:line="201" w:lineRule="exact"/>
        <w:ind w:left="231"/>
        <w:rPr>
          <w:sz w:val="18"/>
        </w:rPr>
      </w:pPr>
    </w:p>
    <w:p w:rsidR="00A463AE" w:rsidRDefault="00A463AE" w:rsidP="00A463AE">
      <w:pPr>
        <w:pStyle w:val="a6"/>
      </w:pPr>
    </w:p>
  </w:footnote>
  <w:footnote w:id="3">
    <w:p w:rsidR="00A463AE" w:rsidRPr="00777F67" w:rsidRDefault="00A463AE" w:rsidP="00A463AE">
      <w:pPr>
        <w:keepLines/>
        <w:spacing w:before="16" w:line="242" w:lineRule="auto"/>
        <w:ind w:left="232" w:right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лиц, данные указываются по каждому привлеченному лицу. В</w:t>
      </w:r>
      <w:r w:rsidRPr="00777F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77F67">
        <w:rPr>
          <w:rFonts w:ascii="Times New Roman" w:hAnsi="Times New Roman" w:cs="Times New Roman"/>
          <w:sz w:val="20"/>
          <w:szCs w:val="20"/>
        </w:rPr>
        <w:t>случае,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A463AE" w:rsidRDefault="00A463AE" w:rsidP="00A463AE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936146"/>
      <w:docPartObj>
        <w:docPartGallery w:val="Page Numbers (Top of Page)"/>
        <w:docPartUnique/>
      </w:docPartObj>
    </w:sdtPr>
    <w:sdtEndPr/>
    <w:sdtContent>
      <w:p w:rsidR="007C44CC" w:rsidRDefault="007C44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6D">
          <w:rPr>
            <w:noProof/>
          </w:rPr>
          <w:t>4</w:t>
        </w:r>
        <w:r>
          <w:fldChar w:fldCharType="end"/>
        </w:r>
      </w:p>
    </w:sdtContent>
  </w:sdt>
  <w:p w:rsidR="007C44CC" w:rsidRDefault="007C44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34B"/>
    <w:multiLevelType w:val="hybridMultilevel"/>
    <w:tmpl w:val="18D2919E"/>
    <w:lvl w:ilvl="0" w:tplc="E27A1224">
      <w:numFmt w:val="bullet"/>
      <w:lvlText w:val="-"/>
      <w:lvlJc w:val="left"/>
      <w:pPr>
        <w:ind w:left="232" w:hanging="1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42669B96">
      <w:numFmt w:val="bullet"/>
      <w:lvlText w:val="•"/>
      <w:lvlJc w:val="left"/>
      <w:pPr>
        <w:ind w:left="1270" w:hanging="111"/>
      </w:pPr>
      <w:rPr>
        <w:rFonts w:hint="default"/>
        <w:lang w:val="ru-RU" w:eastAsia="en-US" w:bidi="ar-SA"/>
      </w:rPr>
    </w:lvl>
    <w:lvl w:ilvl="2" w:tplc="2ED63498">
      <w:numFmt w:val="bullet"/>
      <w:lvlText w:val="•"/>
      <w:lvlJc w:val="left"/>
      <w:pPr>
        <w:ind w:left="2301" w:hanging="111"/>
      </w:pPr>
      <w:rPr>
        <w:rFonts w:hint="default"/>
        <w:lang w:val="ru-RU" w:eastAsia="en-US" w:bidi="ar-SA"/>
      </w:rPr>
    </w:lvl>
    <w:lvl w:ilvl="3" w:tplc="30EAD77E">
      <w:numFmt w:val="bullet"/>
      <w:lvlText w:val="•"/>
      <w:lvlJc w:val="left"/>
      <w:pPr>
        <w:ind w:left="3331" w:hanging="111"/>
      </w:pPr>
      <w:rPr>
        <w:rFonts w:hint="default"/>
        <w:lang w:val="ru-RU" w:eastAsia="en-US" w:bidi="ar-SA"/>
      </w:rPr>
    </w:lvl>
    <w:lvl w:ilvl="4" w:tplc="7B4C8A88">
      <w:numFmt w:val="bullet"/>
      <w:lvlText w:val="•"/>
      <w:lvlJc w:val="left"/>
      <w:pPr>
        <w:ind w:left="4362" w:hanging="111"/>
      </w:pPr>
      <w:rPr>
        <w:rFonts w:hint="default"/>
        <w:lang w:val="ru-RU" w:eastAsia="en-US" w:bidi="ar-SA"/>
      </w:rPr>
    </w:lvl>
    <w:lvl w:ilvl="5" w:tplc="255C9136">
      <w:numFmt w:val="bullet"/>
      <w:lvlText w:val="•"/>
      <w:lvlJc w:val="left"/>
      <w:pPr>
        <w:ind w:left="5393" w:hanging="111"/>
      </w:pPr>
      <w:rPr>
        <w:rFonts w:hint="default"/>
        <w:lang w:val="ru-RU" w:eastAsia="en-US" w:bidi="ar-SA"/>
      </w:rPr>
    </w:lvl>
    <w:lvl w:ilvl="6" w:tplc="3EC6B616">
      <w:numFmt w:val="bullet"/>
      <w:lvlText w:val="•"/>
      <w:lvlJc w:val="left"/>
      <w:pPr>
        <w:ind w:left="6423" w:hanging="111"/>
      </w:pPr>
      <w:rPr>
        <w:rFonts w:hint="default"/>
        <w:lang w:val="ru-RU" w:eastAsia="en-US" w:bidi="ar-SA"/>
      </w:rPr>
    </w:lvl>
    <w:lvl w:ilvl="7" w:tplc="E048ACF2">
      <w:numFmt w:val="bullet"/>
      <w:lvlText w:val="•"/>
      <w:lvlJc w:val="left"/>
      <w:pPr>
        <w:ind w:left="7454" w:hanging="111"/>
      </w:pPr>
      <w:rPr>
        <w:rFonts w:hint="default"/>
        <w:lang w:val="ru-RU" w:eastAsia="en-US" w:bidi="ar-SA"/>
      </w:rPr>
    </w:lvl>
    <w:lvl w:ilvl="8" w:tplc="4198C3F8">
      <w:numFmt w:val="bullet"/>
      <w:lvlText w:val="•"/>
      <w:lvlJc w:val="left"/>
      <w:pPr>
        <w:ind w:left="8485" w:hanging="111"/>
      </w:pPr>
      <w:rPr>
        <w:rFonts w:hint="default"/>
        <w:lang w:val="ru-RU" w:eastAsia="en-US" w:bidi="ar-SA"/>
      </w:rPr>
    </w:lvl>
  </w:abstractNum>
  <w:abstractNum w:abstractNumId="1" w15:restartNumberingAfterBreak="0">
    <w:nsid w:val="3E0336FC"/>
    <w:multiLevelType w:val="multilevel"/>
    <w:tmpl w:val="42146F18"/>
    <w:lvl w:ilvl="0">
      <w:start w:val="1"/>
      <w:numFmt w:val="decimal"/>
      <w:lvlText w:val="%1."/>
      <w:lvlJc w:val="left"/>
      <w:pPr>
        <w:ind w:left="3064" w:hanging="708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663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5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4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4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3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3" w:hanging="6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67"/>
    <w:rsid w:val="000660C1"/>
    <w:rsid w:val="000B66A4"/>
    <w:rsid w:val="00126885"/>
    <w:rsid w:val="0018666D"/>
    <w:rsid w:val="00213F20"/>
    <w:rsid w:val="00305455"/>
    <w:rsid w:val="00367FCF"/>
    <w:rsid w:val="00387B0E"/>
    <w:rsid w:val="003C16B2"/>
    <w:rsid w:val="003F68DF"/>
    <w:rsid w:val="00405483"/>
    <w:rsid w:val="004E3F86"/>
    <w:rsid w:val="004E6A4A"/>
    <w:rsid w:val="00540426"/>
    <w:rsid w:val="00624326"/>
    <w:rsid w:val="00637ABA"/>
    <w:rsid w:val="006F1CD7"/>
    <w:rsid w:val="0071422F"/>
    <w:rsid w:val="00777F67"/>
    <w:rsid w:val="007C44CC"/>
    <w:rsid w:val="007E23F5"/>
    <w:rsid w:val="00835F6D"/>
    <w:rsid w:val="008C5B24"/>
    <w:rsid w:val="00A463AE"/>
    <w:rsid w:val="00B1203E"/>
    <w:rsid w:val="00B35332"/>
    <w:rsid w:val="00C7402D"/>
    <w:rsid w:val="00D07823"/>
    <w:rsid w:val="00DC577B"/>
    <w:rsid w:val="00E726AF"/>
    <w:rsid w:val="00EE2B5F"/>
    <w:rsid w:val="00E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860"/>
  <w15:chartTrackingRefBased/>
  <w15:docId w15:val="{33015ACE-F17E-4D8F-9DAD-EF1AD5B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7F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3">
    <w:name w:val="heading 3"/>
    <w:basedOn w:val="a"/>
    <w:link w:val="30"/>
    <w:uiPriority w:val="1"/>
    <w:qFormat/>
    <w:rsid w:val="00777F67"/>
    <w:pPr>
      <w:ind w:left="9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77F6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7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7F6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7F67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77F67"/>
    <w:pPr>
      <w:ind w:left="944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777F67"/>
  </w:style>
  <w:style w:type="paragraph" w:styleId="a6">
    <w:name w:val="footnote text"/>
    <w:basedOn w:val="a"/>
    <w:link w:val="a7"/>
    <w:uiPriority w:val="99"/>
    <w:unhideWhenUsed/>
    <w:rsid w:val="00777F6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77F67"/>
    <w:rPr>
      <w:rFonts w:ascii="Arial" w:eastAsia="Arial" w:hAnsi="Arial" w:cs="Arial"/>
      <w:sz w:val="20"/>
      <w:szCs w:val="20"/>
    </w:rPr>
  </w:style>
  <w:style w:type="character" w:styleId="a8">
    <w:name w:val="footnote reference"/>
    <w:basedOn w:val="a0"/>
    <w:uiPriority w:val="99"/>
    <w:unhideWhenUsed/>
    <w:rsid w:val="00777F67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1203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1203E"/>
    <w:rPr>
      <w:rFonts w:ascii="Arial" w:eastAsia="Arial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1203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C44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44CC"/>
    <w:rPr>
      <w:rFonts w:ascii="Arial" w:eastAsia="Arial" w:hAnsi="Arial" w:cs="Arial"/>
    </w:rPr>
  </w:style>
  <w:style w:type="paragraph" w:styleId="ae">
    <w:name w:val="footer"/>
    <w:basedOn w:val="a"/>
    <w:link w:val="af"/>
    <w:uiPriority w:val="99"/>
    <w:unhideWhenUsed/>
    <w:rsid w:val="007C44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44C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FB7D-2C15-4E90-9327-3EA54E1E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Изотова Дарья Юрьевна</cp:lastModifiedBy>
  <cp:revision>25</cp:revision>
  <dcterms:created xsi:type="dcterms:W3CDTF">2022-06-21T08:51:00Z</dcterms:created>
  <dcterms:modified xsi:type="dcterms:W3CDTF">2023-06-07T14:35:00Z</dcterms:modified>
</cp:coreProperties>
</file>