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51" w:rsidRPr="003F0227" w:rsidRDefault="00BF7451" w:rsidP="00BF7451">
      <w:pPr>
        <w:pStyle w:val="a3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F0227">
        <w:rPr>
          <w:rFonts w:ascii="Times New Roman" w:hAnsi="Times New Roman" w:cs="Times New Roman"/>
          <w:sz w:val="28"/>
          <w:szCs w:val="28"/>
        </w:rPr>
        <w:t>Приложение</w:t>
      </w:r>
      <w:r w:rsidRPr="003F02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</w:rPr>
        <w:t>№</w:t>
      </w:r>
      <w:r w:rsidRPr="003F02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3F0227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</w:p>
    <w:p w:rsidR="00BF7451" w:rsidRPr="003F0227" w:rsidRDefault="00BF7451" w:rsidP="00BF74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0227">
        <w:rPr>
          <w:rFonts w:ascii="Times New Roman" w:hAnsi="Times New Roman" w:cs="Times New Roman"/>
          <w:sz w:val="28"/>
          <w:szCs w:val="28"/>
        </w:rPr>
        <w:t>к</w:t>
      </w:r>
      <w:r w:rsidRPr="003F02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</w:rPr>
        <w:t>заявлению</w:t>
      </w:r>
      <w:r w:rsidRPr="003F02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</w:rPr>
        <w:t>о</w:t>
      </w:r>
      <w:r w:rsidRPr="003F02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</w:rPr>
        <w:t>заключении</w:t>
      </w:r>
      <w:r w:rsidRPr="003F02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</w:rPr>
        <w:t>специального</w:t>
      </w:r>
      <w:r w:rsidRPr="003F02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F0227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3F0227">
        <w:rPr>
          <w:rFonts w:ascii="Times New Roman" w:hAnsi="Times New Roman" w:cs="Times New Roman"/>
          <w:spacing w:val="-2"/>
          <w:sz w:val="28"/>
          <w:szCs w:val="28"/>
        </w:rPr>
        <w:t xml:space="preserve"> контракта</w:t>
      </w:r>
    </w:p>
    <w:p w:rsidR="00BF7451" w:rsidRPr="008734CD" w:rsidRDefault="00BF7451" w:rsidP="00BF7451">
      <w:pPr>
        <w:jc w:val="center"/>
        <w:rPr>
          <w:rFonts w:ascii="Times New Roman" w:hAnsi="Times New Roman" w:cs="Times New Roman"/>
          <w:b/>
          <w:sz w:val="28"/>
        </w:rPr>
      </w:pPr>
      <w:r w:rsidRPr="008734CD">
        <w:rPr>
          <w:rFonts w:ascii="Times New Roman" w:hAnsi="Times New Roman" w:cs="Times New Roman"/>
          <w:b/>
          <w:sz w:val="28"/>
        </w:rPr>
        <w:t>ПЕРЕЧЕНЬ ПРОИЗВОДСТВЕННЫХ И ТЕХНОЛОГИЧЕСКИХ ОПЕРАЦИЙ ПО ПРОИЗВОДСТВУ ПРОМЫШЛЕННОЙ ПРОДУКЦИИ</w:t>
      </w:r>
      <w:r>
        <w:rPr>
          <w:rFonts w:ascii="Times New Roman" w:hAnsi="Times New Roman" w:cs="Times New Roman"/>
          <w:b/>
          <w:sz w:val="28"/>
        </w:rPr>
        <w:t xml:space="preserve"> И (ИЛИ) ТРЕБОВАНИЙ К ПРОМЫ</w:t>
      </w:r>
      <w:r w:rsidR="00147272">
        <w:rPr>
          <w:rFonts w:ascii="Times New Roman" w:hAnsi="Times New Roman" w:cs="Times New Roman"/>
          <w:b/>
          <w:sz w:val="28"/>
        </w:rPr>
        <w:t>ШЛЕННОЙ ПРОДУКЦИИ, ПРЕДЪЯВЛЯЕМЫХ</w:t>
      </w:r>
      <w:r>
        <w:rPr>
          <w:rFonts w:ascii="Times New Roman" w:hAnsi="Times New Roman" w:cs="Times New Roman"/>
          <w:b/>
          <w:sz w:val="28"/>
        </w:rPr>
        <w:t xml:space="preserve"> В ЦЕЛЯХ ЕЕ ОТНЕСЕНИЯ К ПРОДУКЦИИ, ПРОИЗВЕДЕННОЙ НА ТЕРРИТОРИИ РОССИЙСКОЙ ФЕДЕРАЦИИ,</w:t>
      </w:r>
      <w:r w:rsidRPr="008734C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И</w:t>
      </w:r>
      <w:r w:rsidRPr="008734C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ГРАФИК</w:t>
      </w:r>
      <w:r w:rsidRPr="008734C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ВЫПОЛНЕНИЯ ТАКИХ ПРОИЗВОДСТВЕННЫХ И ТЕХНОЛОГИЧЕСКИХ ОПЕРАЦИЙ</w:t>
      </w:r>
      <w:r>
        <w:rPr>
          <w:rFonts w:ascii="Times New Roman" w:hAnsi="Times New Roman" w:cs="Times New Roman"/>
          <w:b/>
          <w:sz w:val="28"/>
        </w:rPr>
        <w:t xml:space="preserve"> И (ИЛИ) ТРЕБОВАНИЙ</w:t>
      </w:r>
    </w:p>
    <w:p w:rsidR="00BF7451" w:rsidRPr="003F0227" w:rsidRDefault="00BF7451" w:rsidP="00BF7451">
      <w:pPr>
        <w:pStyle w:val="a3"/>
        <w:spacing w:before="117"/>
        <w:ind w:left="232" w:right="11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F022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предприятия-Инвестора» </w:t>
      </w:r>
      <w:r w:rsidRPr="003F0227">
        <w:rPr>
          <w:rFonts w:ascii="Times New Roman" w:hAnsi="Times New Roman" w:cs="Times New Roman"/>
          <w:sz w:val="28"/>
          <w:szCs w:val="28"/>
        </w:rPr>
        <w:t xml:space="preserve">обязуется организовать выполнение на территории Российской Федерации следующих технологических и производственных операций </w:t>
      </w:r>
      <w:r>
        <w:rPr>
          <w:rFonts w:ascii="Times New Roman" w:hAnsi="Times New Roman" w:cs="Times New Roman"/>
          <w:sz w:val="28"/>
          <w:szCs w:val="28"/>
        </w:rPr>
        <w:t>и (или) требований к промышленной продукции, предъявляемых в целях ее отнесения к продукции, произведенной на территории Российской Федерации</w:t>
      </w:r>
      <w:r w:rsidRPr="003F0227">
        <w:rPr>
          <w:rFonts w:ascii="Times New Roman" w:hAnsi="Times New Roman" w:cs="Times New Roman"/>
          <w:sz w:val="28"/>
          <w:szCs w:val="28"/>
        </w:rPr>
        <w:t>, указанной в сведениях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контракта, прилагаемых к заявлению:</w:t>
      </w:r>
    </w:p>
    <w:p w:rsidR="00BF7451" w:rsidRPr="003F0227" w:rsidRDefault="00BF7451" w:rsidP="00BF7451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4"/>
        <w:gridCol w:w="4558"/>
        <w:gridCol w:w="5884"/>
        <w:gridCol w:w="3622"/>
      </w:tblGrid>
      <w:tr w:rsidR="00BF7451" w:rsidRPr="003F0227" w:rsidTr="00022FF0">
        <w:trPr>
          <w:trHeight w:val="553"/>
          <w:tblHeader/>
        </w:trPr>
        <w:tc>
          <w:tcPr>
            <w:tcW w:w="430" w:type="pct"/>
            <w:vAlign w:val="center"/>
          </w:tcPr>
          <w:p w:rsidR="00BF7451" w:rsidRPr="003F0227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№</w:t>
            </w:r>
          </w:p>
          <w:p w:rsidR="00BF7451" w:rsidRPr="003F0227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pct"/>
            <w:vAlign w:val="center"/>
          </w:tcPr>
          <w:p w:rsidR="00BF7451" w:rsidRPr="00BF7451" w:rsidRDefault="00BF7451" w:rsidP="00022FF0">
            <w:pPr>
              <w:pStyle w:val="TableParagraph"/>
              <w:ind w:right="8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Наименования</w:t>
            </w:r>
            <w:r w:rsidRPr="00BF7451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технологических и производственных операций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12" w:type="pct"/>
            <w:vAlign w:val="center"/>
          </w:tcPr>
          <w:p w:rsidR="00BF7451" w:rsidRPr="00BF7451" w:rsidRDefault="00BF7451" w:rsidP="00022FF0">
            <w:pPr>
              <w:pStyle w:val="TableParagraph"/>
              <w:ind w:right="7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Изменение</w:t>
            </w:r>
            <w:r w:rsidRPr="00BF7451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товарной</w:t>
            </w:r>
            <w:r w:rsidRPr="00BF7451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позиции по </w:t>
            </w:r>
            <w:hyperlink r:id="rId7">
              <w:r w:rsidRPr="00BF7451">
                <w:rPr>
                  <w:rFonts w:ascii="Times New Roman" w:hAnsi="Times New Roman" w:cs="Times New Roman"/>
                  <w:b/>
                  <w:sz w:val="24"/>
                  <w:szCs w:val="24"/>
                  <w:u w:val="thick"/>
                  <w:lang w:val="ru-RU"/>
                </w:rPr>
                <w:t>ТН ВЭД</w:t>
              </w:r>
            </w:hyperlink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  <w:u w:val="thick"/>
              </w:rPr>
              <w:footnoteReference w:id="2"/>
            </w:r>
          </w:p>
        </w:tc>
        <w:tc>
          <w:tcPr>
            <w:tcW w:w="1177" w:type="pct"/>
            <w:vAlign w:val="center"/>
          </w:tcPr>
          <w:p w:rsidR="00BF7451" w:rsidRPr="00BF7451" w:rsidRDefault="00BF7451" w:rsidP="00022FF0">
            <w:pPr>
              <w:pStyle w:val="TableParagraph"/>
              <w:ind w:right="14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начала осуществления</w:t>
            </w:r>
            <w:r w:rsidRPr="00BF7451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операций или изменения товарной позиции ТН ВЭД</w:t>
            </w:r>
          </w:p>
        </w:tc>
      </w:tr>
      <w:tr w:rsidR="00BF7451" w:rsidRPr="003F0227" w:rsidTr="00022FF0">
        <w:trPr>
          <w:trHeight w:val="275"/>
        </w:trPr>
        <w:tc>
          <w:tcPr>
            <w:tcW w:w="5000" w:type="pct"/>
            <w:gridSpan w:val="4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hyperlink w:anchor="_bookmark85" w:history="1">
              <w:r w:rsidRPr="003F0227"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</w:rPr>
                <w:t xml:space="preserve"> </w:t>
              </w:r>
            </w:hyperlink>
            <w:r w:rsidRPr="003F0227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«</w:t>
            </w:r>
            <w:proofErr w:type="spellStart"/>
            <w:r w:rsidRPr="003F0227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Наименование</w:t>
            </w:r>
            <w:proofErr w:type="spellEnd"/>
            <w:r w:rsidRPr="003F0227">
              <w:rPr>
                <w:rFonts w:ascii="Times New Roman" w:hAnsi="Times New Roman" w:cs="Times New Roman"/>
                <w:i/>
                <w:color w:val="80808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0227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продукции</w:t>
            </w:r>
            <w:proofErr w:type="spellEnd"/>
            <w:r w:rsidRPr="003F0227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>1»</w:t>
            </w:r>
            <w:r>
              <w:rPr>
                <w:rStyle w:val="a7"/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footnoteReference w:id="3"/>
            </w:r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1.2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DB2B13" w:rsidRPr="003F0227" w:rsidTr="00DB2B13">
        <w:trPr>
          <w:trHeight w:val="275"/>
        </w:trPr>
        <w:tc>
          <w:tcPr>
            <w:tcW w:w="3823" w:type="pct"/>
            <w:gridSpan w:val="3"/>
          </w:tcPr>
          <w:p w:rsidR="00DB2B13" w:rsidRPr="00DB2B13" w:rsidRDefault="00DB2B13" w:rsidP="00DB2B1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всех производственных и технологических операций и требований к производству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«Наименование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продукции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>1»</w:t>
            </w:r>
            <w:r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B2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постановлением Правительства Российской Федерации от 17 июля 2015 г. № 719, предусмотренных настоящим приложением к специальному инвестиционному контракту</w:t>
            </w:r>
          </w:p>
        </w:tc>
        <w:tc>
          <w:tcPr>
            <w:tcW w:w="1177" w:type="pct"/>
          </w:tcPr>
          <w:p w:rsidR="00DB2B13" w:rsidRPr="00DB2B13" w:rsidRDefault="00DB2B13" w:rsidP="00DB2B1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End"/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5"/>
        </w:trPr>
        <w:tc>
          <w:tcPr>
            <w:tcW w:w="5000" w:type="pct"/>
            <w:gridSpan w:val="4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227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«Наименование</w:t>
            </w:r>
            <w:r w:rsidRPr="003F0227">
              <w:rPr>
                <w:rFonts w:ascii="Times New Roman" w:hAnsi="Times New Roman" w:cs="Times New Roman"/>
                <w:i/>
                <w:color w:val="80808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F0227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продукции</w:t>
            </w:r>
            <w:proofErr w:type="spellEnd"/>
            <w:r w:rsidRPr="003F0227">
              <w:rPr>
                <w:rFonts w:ascii="Times New Roman" w:hAnsi="Times New Roman" w:cs="Times New Roman"/>
                <w:i/>
                <w:color w:val="808080"/>
                <w:spacing w:val="-4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>2»</w:t>
            </w:r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8"/>
        </w:trPr>
        <w:tc>
          <w:tcPr>
            <w:tcW w:w="430" w:type="pct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2.2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9C4746" w:rsidRPr="003F0227" w:rsidTr="009C4746">
        <w:trPr>
          <w:trHeight w:val="275"/>
        </w:trPr>
        <w:tc>
          <w:tcPr>
            <w:tcW w:w="3823" w:type="pct"/>
            <w:gridSpan w:val="3"/>
          </w:tcPr>
          <w:p w:rsidR="009C4746" w:rsidRPr="009C4746" w:rsidRDefault="009C4746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всех производственных и технологических операций и требований к производству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«Наименование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  <w:lang w:val="ru-RU"/>
              </w:rPr>
              <w:t>продукции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>2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DB2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постановлением Правительства Российской Федерации от 17 июля 2015 г. № 719, предусмотренных настоящим приложением к специальному инвестиционному контракту</w:t>
            </w:r>
          </w:p>
        </w:tc>
        <w:tc>
          <w:tcPr>
            <w:tcW w:w="1177" w:type="pct"/>
          </w:tcPr>
          <w:p w:rsidR="009C4746" w:rsidRPr="009C4746" w:rsidRDefault="00387FCD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</w:tbl>
    <w:p w:rsidR="00BF7451" w:rsidRPr="003F0227" w:rsidRDefault="00BF7451" w:rsidP="00BF7451">
      <w:pPr>
        <w:pStyle w:val="a3"/>
        <w:spacing w:before="4" w:after="1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4"/>
        <w:gridCol w:w="4558"/>
        <w:gridCol w:w="5884"/>
        <w:gridCol w:w="3622"/>
      </w:tblGrid>
      <w:tr w:rsidR="00BF7451" w:rsidRPr="003F0227" w:rsidTr="00022FF0">
        <w:trPr>
          <w:trHeight w:val="1103"/>
          <w:tblHeader/>
        </w:trPr>
        <w:tc>
          <w:tcPr>
            <w:tcW w:w="430" w:type="pct"/>
            <w:vAlign w:val="center"/>
          </w:tcPr>
          <w:p w:rsidR="00BF7451" w:rsidRPr="003F0227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№</w:t>
            </w:r>
          </w:p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pct"/>
            <w:vAlign w:val="center"/>
          </w:tcPr>
          <w:p w:rsidR="00BF7451" w:rsidRPr="003F0227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F022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02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продукции</w:t>
            </w:r>
            <w:proofErr w:type="spellEnd"/>
            <w:r>
              <w:rPr>
                <w:rStyle w:val="a7"/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1912" w:type="pct"/>
            <w:vAlign w:val="center"/>
          </w:tcPr>
          <w:p w:rsidR="00BF7451" w:rsidRPr="00BF7451" w:rsidRDefault="00BF7451" w:rsidP="00022FF0">
            <w:pPr>
              <w:pStyle w:val="TableParagraph"/>
              <w:ind w:righ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Доля</w:t>
            </w:r>
            <w:r w:rsidRPr="00BF7451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стоимости</w:t>
            </w:r>
            <w:r w:rsidRPr="00BF745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используемых</w:t>
            </w:r>
            <w:r w:rsidRPr="00BF7451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материалов и компонентов (оборудования) иностранного происхождения в цене промышленной</w:t>
            </w:r>
            <w:r w:rsidRPr="00BF7451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продукции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F745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(%)</w:t>
            </w:r>
          </w:p>
        </w:tc>
        <w:tc>
          <w:tcPr>
            <w:tcW w:w="1177" w:type="pct"/>
            <w:vAlign w:val="center"/>
          </w:tcPr>
          <w:p w:rsidR="00BF7451" w:rsidRPr="003F0227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  <w:proofErr w:type="spellEnd"/>
            <w:r w:rsidRPr="003F022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F022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доли</w:t>
            </w:r>
            <w:proofErr w:type="spellEnd"/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  <w:vAlign w:val="center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5"/>
        </w:trPr>
        <w:tc>
          <w:tcPr>
            <w:tcW w:w="430" w:type="pct"/>
            <w:vAlign w:val="center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BF7451" w:rsidRPr="003F0227" w:rsidTr="00022FF0">
        <w:trPr>
          <w:trHeight w:val="278"/>
        </w:trPr>
        <w:tc>
          <w:tcPr>
            <w:tcW w:w="430" w:type="pct"/>
            <w:vAlign w:val="center"/>
          </w:tcPr>
          <w:p w:rsidR="00BF7451" w:rsidRPr="003F0227" w:rsidRDefault="00BF7451" w:rsidP="00022F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481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F7451" w:rsidRPr="003F0227" w:rsidRDefault="00BF7451" w:rsidP="00022F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:rsidR="00BF7451" w:rsidRPr="003F0227" w:rsidRDefault="00BF7451" w:rsidP="00022FF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z w:val="24"/>
                <w:szCs w:val="24"/>
              </w:rPr>
              <w:t>кв. 20…</w:t>
            </w:r>
            <w:r w:rsidRPr="003F02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02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</w:tbl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307"/>
        <w:gridCol w:w="4515"/>
        <w:gridCol w:w="3438"/>
        <w:gridCol w:w="2841"/>
        <w:gridCol w:w="3287"/>
      </w:tblGrid>
      <w:tr w:rsidR="00786F10" w:rsidRPr="009A3FB8" w:rsidTr="004502FF">
        <w:trPr>
          <w:tblHeader/>
        </w:trPr>
        <w:tc>
          <w:tcPr>
            <w:tcW w:w="425" w:type="pct"/>
            <w:vAlign w:val="center"/>
          </w:tcPr>
          <w:p w:rsidR="00786F10" w:rsidRPr="00C42471" w:rsidRDefault="00786F10" w:rsidP="004502FF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F022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67" w:type="pct"/>
            <w:vAlign w:val="center"/>
          </w:tcPr>
          <w:p w:rsidR="00786F10" w:rsidRPr="009A3FB8" w:rsidRDefault="00786F10" w:rsidP="004502FF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vertAlign w:val="superscript"/>
              </w:rPr>
            </w:pPr>
            <w:r w:rsidRPr="009A3FB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продукции</w:t>
            </w:r>
            <w:r w:rsidRPr="009A3FB8">
              <w:rPr>
                <w:rStyle w:val="a7"/>
                <w:rFonts w:ascii="Times New Roman" w:eastAsia="Calibri" w:hAnsi="Times New Roman" w:cs="Times New Roman"/>
                <w:b/>
                <w:sz w:val="24"/>
                <w:szCs w:val="28"/>
              </w:rPr>
              <w:footnoteReference w:id="6"/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10" w:rsidRPr="009A3FB8" w:rsidRDefault="00786F10" w:rsidP="004502FF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A3FB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на конец первого отчетного периода</w:t>
            </w:r>
            <w:r w:rsidRPr="009A3FB8">
              <w:rPr>
                <w:rStyle w:val="a7"/>
                <w:rFonts w:ascii="Times New Roman" w:hAnsi="Times New Roman" w:cs="Times New Roman"/>
                <w:b/>
                <w:sz w:val="24"/>
                <w:szCs w:val="28"/>
              </w:rPr>
              <w:footnoteReference w:id="7"/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F10" w:rsidRPr="009A3FB8" w:rsidRDefault="00786F10" w:rsidP="004502FF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A3FB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на конец второго отчетного периода</w:t>
            </w:r>
            <w:r w:rsidRPr="009A3FB8">
              <w:rPr>
                <w:rStyle w:val="a7"/>
                <w:rFonts w:ascii="Times New Roman" w:hAnsi="Times New Roman" w:cs="Times New Roman"/>
                <w:b/>
                <w:sz w:val="24"/>
                <w:szCs w:val="28"/>
              </w:rPr>
              <w:footnoteReference w:id="8"/>
            </w:r>
          </w:p>
        </w:tc>
        <w:tc>
          <w:tcPr>
            <w:tcW w:w="1068" w:type="pct"/>
            <w:vAlign w:val="center"/>
          </w:tcPr>
          <w:p w:rsidR="00786F10" w:rsidRPr="009A3FB8" w:rsidRDefault="00786F10" w:rsidP="004502FF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A3FB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Количество баллов на конец </w:t>
            </w:r>
            <w:r w:rsidRPr="009A3FB8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n</w:t>
            </w:r>
            <w:r w:rsidRPr="009A3FB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-ого отчетного периода</w:t>
            </w:r>
            <w:r w:rsidRPr="009A3FB8">
              <w:rPr>
                <w:rFonts w:ascii="Times New Roman" w:eastAsia="Calibri" w:hAnsi="Times New Roman" w:cs="Times New Roman"/>
                <w:b/>
                <w:sz w:val="24"/>
                <w:szCs w:val="28"/>
                <w:vertAlign w:val="superscript"/>
              </w:rPr>
              <w:footnoteReference w:id="9"/>
            </w:r>
          </w:p>
        </w:tc>
      </w:tr>
      <w:tr w:rsidR="00786F10" w:rsidRPr="009A3FB8" w:rsidTr="004502FF">
        <w:tc>
          <w:tcPr>
            <w:tcW w:w="425" w:type="pct"/>
            <w:vAlign w:val="center"/>
          </w:tcPr>
          <w:p w:rsidR="00786F10" w:rsidRPr="009A3FB8" w:rsidRDefault="00786F10" w:rsidP="004502FF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467" w:type="pct"/>
            <w:vAlign w:val="center"/>
          </w:tcPr>
          <w:p w:rsidR="00786F10" w:rsidRPr="009A3FB8" w:rsidRDefault="00786F10" w:rsidP="004502FF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17" w:type="pct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923" w:type="pct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068" w:type="pct"/>
            <w:vAlign w:val="center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786F10" w:rsidRPr="009A3FB8" w:rsidTr="004502FF">
        <w:tc>
          <w:tcPr>
            <w:tcW w:w="425" w:type="pct"/>
            <w:vAlign w:val="center"/>
          </w:tcPr>
          <w:p w:rsidR="00786F10" w:rsidRPr="009A3FB8" w:rsidRDefault="00786F10" w:rsidP="004502FF">
            <w:pPr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A3FB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…</w:t>
            </w:r>
          </w:p>
        </w:tc>
        <w:tc>
          <w:tcPr>
            <w:tcW w:w="1467" w:type="pct"/>
            <w:vAlign w:val="center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17" w:type="pct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23" w:type="pct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68" w:type="pct"/>
            <w:vAlign w:val="center"/>
          </w:tcPr>
          <w:p w:rsidR="00786F10" w:rsidRPr="009A3FB8" w:rsidRDefault="00786F10" w:rsidP="004502FF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BF7451" w:rsidRDefault="00BF7451" w:rsidP="00BF7451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BF7451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BF7451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BF74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7"/>
        <w:gridCol w:w="7345"/>
      </w:tblGrid>
      <w:tr w:rsidR="00BF7451" w:rsidRPr="00777F67" w:rsidTr="00022FF0">
        <w:trPr>
          <w:trHeight w:val="847"/>
        </w:trPr>
        <w:tc>
          <w:tcPr>
            <w:tcW w:w="1749" w:type="pct"/>
          </w:tcPr>
          <w:p w:rsidR="00BF7451" w:rsidRPr="00BF7451" w:rsidRDefault="00BF7451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BF7451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BF745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BF7451" w:rsidRPr="00BF7451" w:rsidRDefault="00BF7451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BF7451" w:rsidRPr="00BF7451" w:rsidRDefault="00BF7451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</w:t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BF7451" w:rsidRPr="00BF7451" w:rsidRDefault="00BF7451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451" w:rsidRPr="00BF7451" w:rsidRDefault="00BF7451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451" w:rsidRPr="00BF7451" w:rsidRDefault="00BF7451" w:rsidP="00022FF0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BF7451" w:rsidRPr="00777F67" w:rsidTr="00022FF0">
        <w:trPr>
          <w:trHeight w:val="224"/>
        </w:trPr>
        <w:tc>
          <w:tcPr>
            <w:tcW w:w="1749" w:type="pct"/>
          </w:tcPr>
          <w:p w:rsidR="00BF7451" w:rsidRPr="00BF7451" w:rsidRDefault="00BF7451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BF7451" w:rsidRPr="00305455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BF7451" w:rsidRPr="00BF7451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BF7451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BF7451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BF7451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BF7451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BF7451" w:rsidRDefault="00BF7451" w:rsidP="00BF7451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F7451" w:rsidRPr="00305455" w:rsidRDefault="00BF7451" w:rsidP="00BF745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BF7451" w:rsidRDefault="00BF7451" w:rsidP="00BF7451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51" w:rsidRDefault="00BF7451" w:rsidP="00BF7451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51" w:rsidRDefault="00BF7451" w:rsidP="00BF74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BF7451" w:rsidRDefault="00BF7451" w:rsidP="00BF74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94"/>
        <w:gridCol w:w="2356"/>
        <w:gridCol w:w="7348"/>
      </w:tblGrid>
      <w:tr w:rsidR="00BF7451" w:rsidRPr="00777F67" w:rsidTr="00022FF0">
        <w:trPr>
          <w:trHeight w:val="847"/>
        </w:trPr>
        <w:tc>
          <w:tcPr>
            <w:tcW w:w="1849" w:type="pct"/>
          </w:tcPr>
          <w:p w:rsidR="00BF7451" w:rsidRPr="00BF7451" w:rsidRDefault="00BF7451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организации-привлеченного лица</w:t>
            </w:r>
            <w:r w:rsidRPr="00BF7451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BF745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BF7451" w:rsidRPr="00BF7451" w:rsidRDefault="00BF7451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          </w:t>
            </w: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BF7451" w:rsidRPr="00BF7451" w:rsidRDefault="00BF7451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451" w:rsidRPr="00BF7451" w:rsidRDefault="00BF7451" w:rsidP="00022FF0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7451" w:rsidRPr="00777F67" w:rsidTr="00022FF0">
        <w:trPr>
          <w:trHeight w:val="224"/>
        </w:trPr>
        <w:tc>
          <w:tcPr>
            <w:tcW w:w="1849" w:type="pct"/>
          </w:tcPr>
          <w:p w:rsidR="00BF7451" w:rsidRPr="00BF7451" w:rsidRDefault="00BF7451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BF7451" w:rsidRPr="00305455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BF7451" w:rsidRPr="00BF7451" w:rsidRDefault="00BF7451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BF7451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BF7451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BF7451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BF7451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BF7451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BF7451" w:rsidRDefault="00BF7451" w:rsidP="00BF7451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BF7451" w:rsidRPr="00AB1A65" w:rsidRDefault="00BF7451" w:rsidP="00BF7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p w:rsidR="00BF7451" w:rsidRPr="003F0227" w:rsidRDefault="00BF7451" w:rsidP="00BF7451">
      <w:pPr>
        <w:rPr>
          <w:rFonts w:ascii="Times New Roman" w:hAnsi="Times New Roman" w:cs="Times New Roman"/>
          <w:sz w:val="24"/>
          <w:szCs w:val="24"/>
        </w:rPr>
      </w:pPr>
    </w:p>
    <w:p w:rsidR="00BF7451" w:rsidRDefault="00BF7451" w:rsidP="00BF7451">
      <w:pPr>
        <w:pStyle w:val="a3"/>
        <w:spacing w:before="121" w:line="480" w:lineRule="auto"/>
        <w:ind w:left="5056" w:firstLine="4032"/>
        <w:rPr>
          <w:sz w:val="18"/>
        </w:rPr>
      </w:pPr>
    </w:p>
    <w:p w:rsidR="003F0227" w:rsidRPr="00BF7451" w:rsidRDefault="003F0227" w:rsidP="00BF7451"/>
    <w:sectPr w:rsidR="003F0227" w:rsidRPr="00BF7451" w:rsidSect="003F0227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C6" w:rsidRDefault="003033C6" w:rsidP="003F0227">
      <w:r>
        <w:separator/>
      </w:r>
    </w:p>
  </w:endnote>
  <w:endnote w:type="continuationSeparator" w:id="0">
    <w:p w:rsidR="003033C6" w:rsidRDefault="003033C6" w:rsidP="003F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C6" w:rsidRDefault="003033C6" w:rsidP="003F0227">
      <w:r>
        <w:separator/>
      </w:r>
    </w:p>
  </w:footnote>
  <w:footnote w:type="continuationSeparator" w:id="0">
    <w:p w:rsidR="003033C6" w:rsidRDefault="003033C6" w:rsidP="003F0227">
      <w:r>
        <w:continuationSeparator/>
      </w:r>
    </w:p>
  </w:footnote>
  <w:footnote w:id="1">
    <w:p w:rsidR="00BF7451" w:rsidRDefault="00BF7451" w:rsidP="00BF745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00734">
        <w:rPr>
          <w:rFonts w:ascii="Times New Roman" w:hAnsi="Times New Roman" w:cs="Times New Roman"/>
        </w:rPr>
        <w:t xml:space="preserve">В случае если продукция присутствует в приложении к постановлению Правительства Российской Федерации от 17 июля 2015 г. №719 «О подтверждении производства промышленной продукции на территории Российской Федерации» (Собрание законодательства Российской Федерации, 2015, № 30, ст. 4597; официальный интернет-портал правовой информации, www.pravo.gov.ru, 30 ноября 2020 г., № </w:t>
      </w:r>
      <w:r w:rsidRPr="00A00734">
        <w:rPr>
          <w:rFonts w:ascii="Times New Roman" w:hAnsi="Times New Roman" w:cs="Times New Roman"/>
          <w:bCs/>
        </w:rPr>
        <w:t>0001202011300026</w:t>
      </w:r>
      <w:r w:rsidRPr="00A00734">
        <w:rPr>
          <w:rFonts w:ascii="Times New Roman" w:hAnsi="Times New Roman" w:cs="Times New Roman"/>
        </w:rPr>
        <w:t>) и (или) приложении № 1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</w:t>
      </w:r>
      <w:r>
        <w:rPr>
          <w:rFonts w:ascii="Times New Roman" w:hAnsi="Times New Roman" w:cs="Times New Roman"/>
        </w:rPr>
        <w:br/>
      </w:r>
      <w:r w:rsidRPr="00A00734">
        <w:rPr>
          <w:rFonts w:ascii="Times New Roman" w:hAnsi="Times New Roman" w:cs="Times New Roman"/>
        </w:rPr>
        <w:t>от 20 ноября 2009 г. (Собрание законодательства Российской Федерации, 2011, № 34, ст. 4950</w:t>
      </w:r>
      <w:r>
        <w:rPr>
          <w:rFonts w:ascii="Times New Roman" w:hAnsi="Times New Roman" w:cs="Times New Roman"/>
        </w:rPr>
        <w:t xml:space="preserve">; </w:t>
      </w:r>
      <w:r w:rsidRPr="00A00734">
        <w:rPr>
          <w:rFonts w:ascii="Times New Roman" w:hAnsi="Times New Roman" w:cs="Times New Roman"/>
        </w:rPr>
        <w:t>Бю</w:t>
      </w:r>
      <w:r>
        <w:rPr>
          <w:rFonts w:ascii="Times New Roman" w:hAnsi="Times New Roman" w:cs="Times New Roman"/>
        </w:rPr>
        <w:t>ллетень международных договоров</w:t>
      </w:r>
      <w:r w:rsidRPr="00A00734">
        <w:rPr>
          <w:rFonts w:ascii="Times New Roman" w:hAnsi="Times New Roman" w:cs="Times New Roman"/>
        </w:rPr>
        <w:t>, 2019, № 12) наименования производственных и технологических операций указываются в соответствии с данными актами.</w:t>
      </w:r>
    </w:p>
  </w:footnote>
  <w:footnote w:id="2">
    <w:p w:rsidR="00BF7451" w:rsidRDefault="00BF7451" w:rsidP="00BF745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34DC3">
        <w:rPr>
          <w:rFonts w:ascii="Times New Roman" w:hAnsi="Times New Roman" w:cs="Times New Roman"/>
        </w:rPr>
        <w:t>Данный столбец заполняется в случае, если наименование продукции в столбце «Наименование технологических и производственных операций» указывается</w:t>
      </w:r>
      <w:r>
        <w:rPr>
          <w:rFonts w:ascii="Times New Roman" w:hAnsi="Times New Roman" w:cs="Times New Roman"/>
        </w:rPr>
        <w:br/>
      </w:r>
      <w:r w:rsidRPr="00534DC3">
        <w:rPr>
          <w:rFonts w:ascii="Times New Roman" w:hAnsi="Times New Roman" w:cs="Times New Roman"/>
        </w:rPr>
        <w:t>в соответствии с приложением № 1 к Правилам определения страны происхождения товаров, являющемся неотъемлемой частью Соглашения о Правилах определения страны происхождения товаров в Содружестве Независимых Государств от 20 ноября 2009 г</w:t>
      </w:r>
      <w:r>
        <w:rPr>
          <w:rFonts w:ascii="Times New Roman" w:hAnsi="Times New Roman" w:cs="Times New Roman"/>
        </w:rPr>
        <w:t>.</w:t>
      </w:r>
    </w:p>
  </w:footnote>
  <w:footnote w:id="3">
    <w:p w:rsidR="00BF7451" w:rsidRDefault="00BF7451" w:rsidP="00BF745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</w:t>
      </w:r>
      <w:r w:rsidRPr="000F31E9">
        <w:rPr>
          <w:rFonts w:ascii="Times New Roman" w:hAnsi="Times New Roman" w:cs="Times New Roman"/>
        </w:rPr>
        <w:t xml:space="preserve">аполняется по видам продукции, </w:t>
      </w:r>
      <w:r>
        <w:rPr>
          <w:rFonts w:ascii="Times New Roman" w:hAnsi="Times New Roman" w:cs="Times New Roman"/>
        </w:rPr>
        <w:t xml:space="preserve">производство которой осуществляется с применением соответствующих </w:t>
      </w:r>
      <w:r w:rsidRPr="002879A5">
        <w:rPr>
          <w:rFonts w:ascii="Times New Roman" w:hAnsi="Times New Roman" w:cs="Times New Roman"/>
        </w:rPr>
        <w:t>производственных и технологических</w:t>
      </w:r>
      <w:r w:rsidRPr="000F31E9">
        <w:rPr>
          <w:rFonts w:ascii="Times New Roman" w:hAnsi="Times New Roman" w:cs="Times New Roman"/>
        </w:rPr>
        <w:t xml:space="preserve"> операций. </w:t>
      </w:r>
      <w:r>
        <w:rPr>
          <w:rFonts w:ascii="Times New Roman" w:hAnsi="Times New Roman" w:cs="Times New Roman"/>
        </w:rPr>
        <w:t xml:space="preserve">Наименование </w:t>
      </w:r>
      <w:r w:rsidRPr="000F31E9">
        <w:rPr>
          <w:rFonts w:ascii="Times New Roman" w:hAnsi="Times New Roman" w:cs="Times New Roman"/>
        </w:rPr>
        <w:t xml:space="preserve">продукции </w:t>
      </w:r>
      <w:r>
        <w:rPr>
          <w:rFonts w:ascii="Times New Roman" w:hAnsi="Times New Roman" w:cs="Times New Roman"/>
        </w:rPr>
        <w:t>у</w:t>
      </w:r>
      <w:r w:rsidRPr="000F31E9">
        <w:rPr>
          <w:rFonts w:ascii="Times New Roman" w:hAnsi="Times New Roman" w:cs="Times New Roman"/>
        </w:rPr>
        <w:t>казывается с кодом ОКПД2</w:t>
      </w:r>
      <w:r>
        <w:rPr>
          <w:rFonts w:ascii="Times New Roman" w:hAnsi="Times New Roman" w:cs="Times New Roman"/>
        </w:rPr>
        <w:t>.</w:t>
      </w:r>
    </w:p>
    <w:p w:rsidR="00BF7451" w:rsidRDefault="00BF7451" w:rsidP="00BF7451">
      <w:pPr>
        <w:pStyle w:val="a5"/>
      </w:pPr>
    </w:p>
  </w:footnote>
  <w:footnote w:id="4">
    <w:p w:rsidR="00BF7451" w:rsidRDefault="00BF7451" w:rsidP="00BF745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F109F">
        <w:rPr>
          <w:rFonts w:ascii="Times New Roman" w:hAnsi="Times New Roman" w:cs="Times New Roman"/>
        </w:rPr>
        <w:t xml:space="preserve">Заполняется </w:t>
      </w:r>
      <w:r>
        <w:rPr>
          <w:rFonts w:ascii="Times New Roman" w:hAnsi="Times New Roman" w:cs="Times New Roman"/>
        </w:rPr>
        <w:t>в случае</w:t>
      </w:r>
      <w:r w:rsidRPr="00FC1C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если требование по доле стоимости используемых материалов и компонентов (оборудования) иностранного происхождения в цене промышленной продукции установлено по такой продукции</w:t>
      </w:r>
      <w:r w:rsidRPr="00FC1C13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соответствии с</w:t>
      </w:r>
      <w:r w:rsidRPr="00FC1C13">
        <w:rPr>
          <w:rFonts w:ascii="Times New Roman" w:hAnsi="Times New Roman" w:cs="Times New Roman"/>
        </w:rPr>
        <w:t xml:space="preserve"> приложени</w:t>
      </w:r>
      <w:r>
        <w:rPr>
          <w:rFonts w:ascii="Times New Roman" w:hAnsi="Times New Roman" w:cs="Times New Roman"/>
        </w:rPr>
        <w:t>ем</w:t>
      </w:r>
      <w:r w:rsidRPr="00FC1C13">
        <w:rPr>
          <w:rFonts w:ascii="Times New Roman" w:hAnsi="Times New Roman" w:cs="Times New Roman"/>
        </w:rPr>
        <w:t xml:space="preserve">  к постановлению Правительства Российской Федерации от 17 июля 2015 г. №</w:t>
      </w:r>
      <w:r w:rsidRPr="00253220">
        <w:rPr>
          <w:rFonts w:ascii="Times New Roman" w:hAnsi="Times New Roman" w:cs="Times New Roman"/>
        </w:rPr>
        <w:t xml:space="preserve"> </w:t>
      </w:r>
      <w:r w:rsidRPr="00FC1C13">
        <w:rPr>
          <w:rFonts w:ascii="Times New Roman" w:hAnsi="Times New Roman" w:cs="Times New Roman"/>
        </w:rPr>
        <w:t>719</w:t>
      </w:r>
      <w:r>
        <w:rPr>
          <w:rFonts w:ascii="Times New Roman" w:hAnsi="Times New Roman" w:cs="Times New Roman"/>
        </w:rPr>
        <w:br/>
      </w:r>
      <w:r w:rsidRPr="00FC1C13">
        <w:rPr>
          <w:rFonts w:ascii="Times New Roman" w:hAnsi="Times New Roman" w:cs="Times New Roman"/>
        </w:rPr>
        <w:t xml:space="preserve">«О подтверждении производства промышленной продукции на территории Российской Федерации» </w:t>
      </w:r>
      <w:r>
        <w:rPr>
          <w:rFonts w:ascii="Times New Roman" w:hAnsi="Times New Roman" w:cs="Times New Roman"/>
        </w:rPr>
        <w:t xml:space="preserve">или </w:t>
      </w:r>
      <w:r w:rsidRPr="00FC1C13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ем</w:t>
      </w:r>
      <w:r w:rsidRPr="00FC1C13">
        <w:rPr>
          <w:rFonts w:ascii="Times New Roman" w:hAnsi="Times New Roman" w:cs="Times New Roman"/>
        </w:rPr>
        <w:t xml:space="preserve"> № 1 </w:t>
      </w:r>
      <w:r>
        <w:rPr>
          <w:rFonts w:ascii="Times New Roman" w:hAnsi="Times New Roman" w:cs="Times New Roman"/>
        </w:rPr>
        <w:t xml:space="preserve">к </w:t>
      </w:r>
      <w:r w:rsidRPr="00FC1C13">
        <w:rPr>
          <w:rFonts w:ascii="Times New Roman" w:hAnsi="Times New Roman" w:cs="Times New Roman"/>
        </w:rPr>
        <w:t>Правилам определения страны происхождения товаров, являющемся неотъемлемой частью Соглашения о Правилах определения страны происхождения товаров в Содружестве Независимых Государств от 20 ноября 2009 г</w:t>
      </w:r>
      <w:r w:rsidRPr="006F109F">
        <w:rPr>
          <w:rFonts w:ascii="Times New Roman" w:hAnsi="Times New Roman" w:cs="Times New Roman"/>
        </w:rPr>
        <w:t>.</w:t>
      </w:r>
    </w:p>
  </w:footnote>
  <w:footnote w:id="5">
    <w:p w:rsidR="00BF7451" w:rsidRDefault="00BF7451" w:rsidP="00BF7451">
      <w:pPr>
        <w:pStyle w:val="a5"/>
      </w:pPr>
      <w:r>
        <w:rPr>
          <w:rStyle w:val="a7"/>
        </w:rPr>
        <w:footnoteRef/>
      </w:r>
      <w:r>
        <w:t xml:space="preserve"> </w:t>
      </w:r>
      <w:r w:rsidRPr="00EB5B92">
        <w:rPr>
          <w:rFonts w:ascii="Times New Roman" w:hAnsi="Times New Roman" w:cs="Times New Roman"/>
        </w:rPr>
        <w:t>Указывается в соответствии с приложением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или приложением N 1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</w:t>
      </w:r>
    </w:p>
  </w:footnote>
  <w:footnote w:id="6">
    <w:p w:rsidR="00786F10" w:rsidRPr="006F109F" w:rsidRDefault="00786F10" w:rsidP="00786F10">
      <w:pPr>
        <w:pStyle w:val="a5"/>
        <w:jc w:val="both"/>
        <w:rPr>
          <w:rFonts w:ascii="Times New Roman" w:hAnsi="Times New Roman" w:cs="Times New Roman"/>
        </w:rPr>
      </w:pPr>
      <w:r w:rsidRPr="00534DC3">
        <w:rPr>
          <w:rStyle w:val="a7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Заполняется</w:t>
      </w:r>
      <w:r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 xml:space="preserve">по видам </w:t>
      </w:r>
      <w:r>
        <w:rPr>
          <w:rFonts w:ascii="Times New Roman" w:hAnsi="Times New Roman" w:cs="Times New Roman"/>
        </w:rPr>
        <w:t>продукции</w:t>
      </w:r>
      <w:r w:rsidRPr="00D978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производство</w:t>
      </w:r>
      <w:r w:rsidRPr="00D97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которой</w:t>
      </w:r>
      <w:r w:rsidRPr="00D97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осуществляется</w:t>
      </w:r>
      <w:r w:rsidRPr="00D97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Pr="00D97884">
        <w:rPr>
          <w:rFonts w:ascii="Times New Roman" w:hAnsi="Times New Roman" w:cs="Times New Roman"/>
        </w:rPr>
        <w:t xml:space="preserve">применением </w:t>
      </w:r>
      <w:r>
        <w:rPr>
          <w:rFonts w:ascii="Times New Roman" w:hAnsi="Times New Roman" w:cs="Times New Roman"/>
        </w:rPr>
        <w:t>соответствующих</w:t>
      </w:r>
      <w:r w:rsidRPr="00D97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производственных</w:t>
      </w:r>
      <w:r w:rsidRPr="00D97884">
        <w:rPr>
          <w:rFonts w:ascii="Times New Roman" w:hAnsi="Times New Roman" w:cs="Times New Roman"/>
        </w:rPr>
        <w:t xml:space="preserve"> и технологических операций</w:t>
      </w:r>
      <w:r w:rsidRPr="00534DC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</w:t>
      </w:r>
      <w:r w:rsidRPr="00534DC3">
        <w:rPr>
          <w:rFonts w:ascii="Times New Roman" w:hAnsi="Times New Roman" w:cs="Times New Roman"/>
        </w:rPr>
        <w:t xml:space="preserve">аименование продукции </w:t>
      </w:r>
      <w:r>
        <w:rPr>
          <w:rFonts w:ascii="Times New Roman" w:hAnsi="Times New Roman" w:cs="Times New Roman"/>
        </w:rPr>
        <w:t>указывается с</w:t>
      </w:r>
      <w:r w:rsidRPr="00534DC3">
        <w:rPr>
          <w:rFonts w:ascii="Times New Roman" w:hAnsi="Times New Roman" w:cs="Times New Roman"/>
        </w:rPr>
        <w:t xml:space="preserve"> код</w:t>
      </w:r>
      <w:r>
        <w:rPr>
          <w:rFonts w:ascii="Times New Roman" w:hAnsi="Times New Roman" w:cs="Times New Roman"/>
        </w:rPr>
        <w:t>ом</w:t>
      </w:r>
      <w:r w:rsidRPr="00534DC3">
        <w:rPr>
          <w:rFonts w:ascii="Times New Roman" w:hAnsi="Times New Roman" w:cs="Times New Roman"/>
        </w:rPr>
        <w:t xml:space="preserve"> ОКПД2. Сведения вносятся в отношении продукции, для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</w:t>
      </w:r>
      <w:r w:rsidRPr="009C43BE">
        <w:rPr>
          <w:rFonts w:ascii="Times New Roman" w:hAnsi="Times New Roman" w:cs="Times New Roman"/>
        </w:rPr>
        <w:t>№</w:t>
      </w:r>
      <w:r w:rsidRPr="00253220">
        <w:rPr>
          <w:rFonts w:ascii="Times New Roman" w:hAnsi="Times New Roman" w:cs="Times New Roman"/>
        </w:rPr>
        <w:t xml:space="preserve"> </w:t>
      </w:r>
      <w:r w:rsidRPr="009C43BE">
        <w:rPr>
          <w:rFonts w:ascii="Times New Roman" w:hAnsi="Times New Roman" w:cs="Times New Roman"/>
        </w:rPr>
        <w:t>719 «О подтверждении производства промышленной продукции на территории Российской Федерации».</w:t>
      </w:r>
    </w:p>
  </w:footnote>
  <w:footnote w:id="7">
    <w:p w:rsidR="00786F10" w:rsidRPr="006F109F" w:rsidRDefault="00786F10" w:rsidP="00786F10">
      <w:pPr>
        <w:pStyle w:val="a5"/>
        <w:jc w:val="both"/>
        <w:rPr>
          <w:rFonts w:ascii="Times New Roman" w:hAnsi="Times New Roman" w:cs="Times New Roman"/>
        </w:rPr>
      </w:pPr>
      <w:r w:rsidRPr="006F109F">
        <w:rPr>
          <w:rStyle w:val="a7"/>
          <w:rFonts w:ascii="Times New Roman" w:hAnsi="Times New Roman" w:cs="Times New Roman"/>
        </w:rPr>
        <w:footnoteRef/>
      </w:r>
      <w:r w:rsidRPr="006F109F">
        <w:rPr>
          <w:rFonts w:ascii="Times New Roman" w:hAnsi="Times New Roman" w:cs="Times New Roman"/>
        </w:rPr>
        <w:t xml:space="preserve"> Заполняется в случае, если</w:t>
      </w:r>
      <w:r w:rsidRPr="009C43BE">
        <w:rPr>
          <w:rFonts w:ascii="Times New Roman" w:hAnsi="Times New Roman" w:cs="Times New Roman"/>
          <w:sz w:val="22"/>
          <w:szCs w:val="22"/>
        </w:rPr>
        <w:t xml:space="preserve"> </w:t>
      </w:r>
      <w:r w:rsidRPr="006F109F">
        <w:rPr>
          <w:rFonts w:ascii="Times New Roman" w:hAnsi="Times New Roman" w:cs="Times New Roman"/>
        </w:rPr>
        <w:t>в отношении продукции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№</w:t>
      </w:r>
      <w:r w:rsidRPr="00253220">
        <w:rPr>
          <w:rFonts w:ascii="Times New Roman" w:hAnsi="Times New Roman" w:cs="Times New Roman"/>
        </w:rPr>
        <w:t xml:space="preserve"> </w:t>
      </w:r>
      <w:r w:rsidRPr="006F109F">
        <w:rPr>
          <w:rFonts w:ascii="Times New Roman" w:hAnsi="Times New Roman" w:cs="Times New Roman"/>
        </w:rPr>
        <w:t>719</w:t>
      </w:r>
      <w:r>
        <w:rPr>
          <w:rFonts w:ascii="Times New Roman" w:hAnsi="Times New Roman" w:cs="Times New Roman"/>
        </w:rPr>
        <w:br/>
      </w:r>
      <w:r w:rsidRPr="006F109F">
        <w:rPr>
          <w:rFonts w:ascii="Times New Roman" w:hAnsi="Times New Roman" w:cs="Times New Roman"/>
        </w:rPr>
        <w:t>«О подтверждении производства промышленной продукции на территории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8">
    <w:p w:rsidR="00786F10" w:rsidRDefault="00786F10" w:rsidP="00786F10">
      <w:pPr>
        <w:pStyle w:val="a5"/>
        <w:jc w:val="both"/>
      </w:pPr>
      <w:r w:rsidRPr="006F109F">
        <w:rPr>
          <w:rStyle w:val="a7"/>
          <w:rFonts w:ascii="Times New Roman" w:hAnsi="Times New Roman" w:cs="Times New Roman"/>
        </w:rPr>
        <w:footnoteRef/>
      </w:r>
      <w:r w:rsidRPr="006F109F">
        <w:rPr>
          <w:rFonts w:ascii="Times New Roman" w:hAnsi="Times New Roman" w:cs="Times New Roman"/>
        </w:rPr>
        <w:t xml:space="preserve"> Заполняется в случае, если в отношении продукции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№</w:t>
      </w:r>
      <w:r>
        <w:rPr>
          <w:rFonts w:ascii="Times New Roman" w:hAnsi="Times New Roman" w:cs="Times New Roman"/>
        </w:rPr>
        <w:t xml:space="preserve"> </w:t>
      </w:r>
      <w:r w:rsidRPr="006F109F">
        <w:rPr>
          <w:rFonts w:ascii="Times New Roman" w:hAnsi="Times New Roman" w:cs="Times New Roman"/>
        </w:rPr>
        <w:t xml:space="preserve">719 </w:t>
      </w:r>
      <w:r>
        <w:rPr>
          <w:rFonts w:ascii="Times New Roman" w:hAnsi="Times New Roman" w:cs="Times New Roman"/>
        </w:rPr>
        <w:br/>
      </w:r>
      <w:r w:rsidRPr="006F109F">
        <w:rPr>
          <w:rFonts w:ascii="Times New Roman" w:hAnsi="Times New Roman" w:cs="Times New Roman"/>
        </w:rPr>
        <w:t>«О подтверждении производства промышленной продукции на территории Российской Федерации»</w:t>
      </w:r>
      <w:r>
        <w:t>.</w:t>
      </w:r>
    </w:p>
  </w:footnote>
  <w:footnote w:id="9">
    <w:p w:rsidR="00786F10" w:rsidRPr="006F5285" w:rsidRDefault="00786F10" w:rsidP="00786F10">
      <w:pPr>
        <w:jc w:val="both"/>
        <w:rPr>
          <w:rFonts w:ascii="Times New Roman" w:hAnsi="Times New Roman" w:cs="Times New Roman"/>
          <w:sz w:val="20"/>
          <w:szCs w:val="20"/>
        </w:rPr>
      </w:pPr>
      <w:r w:rsidRPr="00534DC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534DC3">
        <w:rPr>
          <w:rFonts w:ascii="Times New Roman" w:hAnsi="Times New Roman" w:cs="Times New Roman"/>
          <w:sz w:val="20"/>
          <w:szCs w:val="20"/>
        </w:rPr>
        <w:t xml:space="preserve"> Количество столбцов с указанием количества баллов за выполнение (освоение) на территории Российской Федерации соответствующих операций (условий), достигаемого в отчетных периодах, должно быть равным количеству отчетных периодов в течение срока действия специального инвестиционного контракта.</w:t>
      </w:r>
      <w:r w:rsidRPr="00634E98">
        <w:rPr>
          <w:rFonts w:ascii="Times New Roman" w:hAnsi="Times New Roman" w:cs="Times New Roman"/>
        </w:rPr>
        <w:t xml:space="preserve"> </w:t>
      </w:r>
      <w:r w:rsidRPr="00634E98">
        <w:rPr>
          <w:rFonts w:ascii="Times New Roman" w:hAnsi="Times New Roman" w:cs="Times New Roman"/>
          <w:sz w:val="20"/>
          <w:szCs w:val="20"/>
        </w:rPr>
        <w:t>Заполняется в случае, если в отношении продукции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4E98">
        <w:rPr>
          <w:rFonts w:ascii="Times New Roman" w:hAnsi="Times New Roman" w:cs="Times New Roman"/>
          <w:sz w:val="20"/>
          <w:szCs w:val="20"/>
        </w:rPr>
        <w:t>719 «О подтверждении производства промышленной продукции на территории Российской Федерации»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10">
    <w:p w:rsidR="00BF7451" w:rsidRPr="00B96519" w:rsidRDefault="00BF7451" w:rsidP="00BF7451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B96519">
        <w:rPr>
          <w:rFonts w:ascii="Times New Roman" w:hAnsi="Times New Roman" w:cs="Times New Roman"/>
          <w:sz w:val="20"/>
          <w:szCs w:val="20"/>
        </w:rPr>
        <w:t>В случае участия в подписании специального инвестиционного контракта нескольких привлеченных лиц указываются обязательства каждого привлеченного лица по</w:t>
      </w:r>
    </w:p>
    <w:p w:rsidR="00BF7451" w:rsidRDefault="00BF7451" w:rsidP="00BF7451">
      <w:pPr>
        <w:keepLines/>
        <w:jc w:val="both"/>
      </w:pPr>
      <w:r w:rsidRPr="00B96519">
        <w:rPr>
          <w:rFonts w:ascii="Times New Roman" w:hAnsi="Times New Roman" w:cs="Times New Roman"/>
          <w:sz w:val="20"/>
          <w:szCs w:val="20"/>
        </w:rPr>
        <w:t>отдельности. Указанный пункт не заполняется в случае, если привлеченное лицо не участвует в заключении специального инвестиционного контракта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21472"/>
      <w:docPartObj>
        <w:docPartGallery w:val="Page Numbers (Top of Page)"/>
        <w:docPartUnique/>
      </w:docPartObj>
    </w:sdtPr>
    <w:sdtEndPr/>
    <w:sdtContent>
      <w:p w:rsidR="003F0227" w:rsidRDefault="003F02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F10">
          <w:rPr>
            <w:noProof/>
          </w:rPr>
          <w:t>4</w:t>
        </w:r>
        <w:r>
          <w:fldChar w:fldCharType="end"/>
        </w:r>
      </w:p>
    </w:sdtContent>
  </w:sdt>
  <w:p w:rsidR="003F0227" w:rsidRDefault="003F02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27"/>
    <w:rsid w:val="00147272"/>
    <w:rsid w:val="00277A3E"/>
    <w:rsid w:val="002B06E5"/>
    <w:rsid w:val="003033C6"/>
    <w:rsid w:val="0033737F"/>
    <w:rsid w:val="00387FCD"/>
    <w:rsid w:val="003F0227"/>
    <w:rsid w:val="00624326"/>
    <w:rsid w:val="00745848"/>
    <w:rsid w:val="00786F10"/>
    <w:rsid w:val="009A3FB8"/>
    <w:rsid w:val="009C4746"/>
    <w:rsid w:val="00BF7451"/>
    <w:rsid w:val="00C42471"/>
    <w:rsid w:val="00DB2B13"/>
    <w:rsid w:val="00EB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10FB"/>
  <w15:chartTrackingRefBased/>
  <w15:docId w15:val="{FFBFC892-87B2-4E8C-AF88-23F96530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02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3F0227"/>
    <w:pPr>
      <w:ind w:left="2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F0227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0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022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F0227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F0227"/>
  </w:style>
  <w:style w:type="paragraph" w:styleId="a5">
    <w:name w:val="footnote text"/>
    <w:basedOn w:val="a"/>
    <w:link w:val="a6"/>
    <w:uiPriority w:val="99"/>
    <w:unhideWhenUsed/>
    <w:rsid w:val="003F022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F0227"/>
    <w:rPr>
      <w:rFonts w:ascii="Arial" w:eastAsia="Arial" w:hAnsi="Arial" w:cs="Arial"/>
      <w:sz w:val="20"/>
      <w:szCs w:val="20"/>
    </w:rPr>
  </w:style>
  <w:style w:type="character" w:styleId="a7">
    <w:name w:val="footnote reference"/>
    <w:basedOn w:val="a0"/>
    <w:uiPriority w:val="99"/>
    <w:unhideWhenUsed/>
    <w:rsid w:val="003F02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F02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0227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3F0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0227"/>
    <w:rPr>
      <w:rFonts w:ascii="Arial" w:eastAsia="Arial" w:hAnsi="Arial" w:cs="Arial"/>
    </w:rPr>
  </w:style>
  <w:style w:type="table" w:customStyle="1" w:styleId="21">
    <w:name w:val="Сетка таблицы2"/>
    <w:basedOn w:val="a1"/>
    <w:next w:val="ac"/>
    <w:uiPriority w:val="59"/>
    <w:rsid w:val="009A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A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D96ABAC3ECD9887B4EB39FA6DB3ABFF2F343886FF095DCEA744BB1D29EL66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776A-62B9-4C50-B1F0-23C67506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Герасимук Андрей Денисович</cp:lastModifiedBy>
  <cp:revision>6</cp:revision>
  <dcterms:created xsi:type="dcterms:W3CDTF">2026-06-22T08:21:00Z</dcterms:created>
  <dcterms:modified xsi:type="dcterms:W3CDTF">2026-06-22T08:44:00Z</dcterms:modified>
</cp:coreProperties>
</file>