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97" w:rsidRPr="007231EA" w:rsidRDefault="00613597" w:rsidP="007231EA">
      <w:pPr>
        <w:pStyle w:val="a3"/>
        <w:ind w:left="7185" w:right="228"/>
        <w:jc w:val="right"/>
        <w:rPr>
          <w:rFonts w:ascii="Times New Roman" w:hAnsi="Times New Roman" w:cs="Times New Roman"/>
          <w:sz w:val="28"/>
        </w:rPr>
      </w:pPr>
      <w:r w:rsidRPr="007231EA">
        <w:rPr>
          <w:rFonts w:ascii="Times New Roman" w:hAnsi="Times New Roman" w:cs="Times New Roman"/>
          <w:sz w:val="28"/>
        </w:rPr>
        <w:t xml:space="preserve">Приложение № _ </w:t>
      </w:r>
    </w:p>
    <w:p w:rsidR="00613597" w:rsidRPr="007231EA" w:rsidRDefault="00613597" w:rsidP="002745CD">
      <w:pPr>
        <w:pStyle w:val="a3"/>
        <w:spacing w:after="120"/>
        <w:ind w:right="227"/>
        <w:jc w:val="right"/>
        <w:rPr>
          <w:rFonts w:ascii="Times New Roman" w:hAnsi="Times New Roman" w:cs="Times New Roman"/>
          <w:sz w:val="28"/>
        </w:rPr>
      </w:pPr>
      <w:r w:rsidRPr="007231EA">
        <w:rPr>
          <w:rFonts w:ascii="Times New Roman" w:hAnsi="Times New Roman" w:cs="Times New Roman"/>
          <w:sz w:val="28"/>
        </w:rPr>
        <w:t>к заявлению о заключении специального инвестиционного контракта</w:t>
      </w:r>
    </w:p>
    <w:p w:rsidR="00613597" w:rsidRPr="007231EA" w:rsidRDefault="00613597" w:rsidP="002745CD">
      <w:pPr>
        <w:pStyle w:val="2"/>
        <w:spacing w:after="120"/>
        <w:ind w:left="323" w:right="340"/>
        <w:rPr>
          <w:rFonts w:ascii="Times New Roman" w:hAnsi="Times New Roman" w:cs="Times New Roman"/>
          <w:b w:val="0"/>
          <w:sz w:val="28"/>
        </w:rPr>
      </w:pPr>
      <w:r w:rsidRPr="007231EA">
        <w:rPr>
          <w:rFonts w:ascii="Times New Roman" w:hAnsi="Times New Roman" w:cs="Times New Roman"/>
          <w:sz w:val="28"/>
        </w:rPr>
        <w:t>ПЛАН-ГРАФИК</w:t>
      </w:r>
      <w:r w:rsidRPr="007231EA">
        <w:rPr>
          <w:rFonts w:ascii="Times New Roman" w:hAnsi="Times New Roman" w:cs="Times New Roman"/>
          <w:spacing w:val="-7"/>
          <w:sz w:val="28"/>
        </w:rPr>
        <w:t xml:space="preserve"> </w:t>
      </w:r>
      <w:r w:rsidRPr="007231EA">
        <w:rPr>
          <w:rFonts w:ascii="Times New Roman" w:hAnsi="Times New Roman" w:cs="Times New Roman"/>
          <w:sz w:val="28"/>
        </w:rPr>
        <w:t>РЕАЛИЗАЦИИ</w:t>
      </w:r>
      <w:r w:rsidRPr="007231EA">
        <w:rPr>
          <w:rFonts w:ascii="Times New Roman" w:hAnsi="Times New Roman" w:cs="Times New Roman"/>
          <w:spacing w:val="-5"/>
          <w:sz w:val="28"/>
        </w:rPr>
        <w:t xml:space="preserve"> </w:t>
      </w:r>
      <w:r w:rsidRPr="007231EA">
        <w:rPr>
          <w:rFonts w:ascii="Times New Roman" w:hAnsi="Times New Roman" w:cs="Times New Roman"/>
          <w:sz w:val="28"/>
        </w:rPr>
        <w:t>ИНВЕСТИЦИОННОГО</w:t>
      </w:r>
      <w:r w:rsidRPr="007231EA">
        <w:rPr>
          <w:rFonts w:ascii="Times New Roman" w:hAnsi="Times New Roman" w:cs="Times New Roman"/>
          <w:spacing w:val="-4"/>
          <w:sz w:val="28"/>
        </w:rPr>
        <w:t xml:space="preserve"> </w:t>
      </w:r>
      <w:r w:rsidRPr="007231EA">
        <w:rPr>
          <w:rFonts w:ascii="Times New Roman" w:hAnsi="Times New Roman" w:cs="Times New Roman"/>
          <w:spacing w:val="-2"/>
          <w:sz w:val="28"/>
        </w:rPr>
        <w:t>ПРОЕКТА</w:t>
      </w:r>
    </w:p>
    <w:p w:rsidR="00613597" w:rsidRPr="00613597" w:rsidRDefault="00613597" w:rsidP="002745CD">
      <w:pPr>
        <w:spacing w:after="120"/>
        <w:ind w:left="215" w:right="232" w:firstLine="709"/>
        <w:jc w:val="both"/>
        <w:rPr>
          <w:rFonts w:ascii="Times New Roman" w:hAnsi="Times New Roman" w:cs="Times New Roman"/>
        </w:rPr>
      </w:pPr>
      <w:r w:rsidRPr="007231EA">
        <w:rPr>
          <w:rFonts w:ascii="Times New Roman" w:hAnsi="Times New Roman" w:cs="Times New Roman"/>
          <w:sz w:val="28"/>
          <w:szCs w:val="24"/>
        </w:rPr>
        <w:t xml:space="preserve">В соответствии с Заявлением о заключении специального инвестиционного контракта, </w:t>
      </w:r>
      <w:r w:rsidRPr="007231EA">
        <w:rPr>
          <w:rFonts w:ascii="Times New Roman" w:hAnsi="Times New Roman" w:cs="Times New Roman"/>
          <w:b/>
          <w:sz w:val="28"/>
          <w:szCs w:val="24"/>
        </w:rPr>
        <w:t xml:space="preserve">Инвестор: </w:t>
      </w:r>
      <w:r w:rsidRPr="007231EA">
        <w:rPr>
          <w:rFonts w:ascii="Times New Roman" w:hAnsi="Times New Roman" w:cs="Times New Roman"/>
          <w:b/>
          <w:i/>
          <w:color w:val="808080"/>
          <w:sz w:val="28"/>
          <w:szCs w:val="24"/>
        </w:rPr>
        <w:t xml:space="preserve">«Наименование предприятия-Инвестора» </w:t>
      </w:r>
      <w:r w:rsidRPr="007231EA">
        <w:rPr>
          <w:rFonts w:ascii="Times New Roman" w:hAnsi="Times New Roman" w:cs="Times New Roman"/>
          <w:sz w:val="28"/>
          <w:szCs w:val="24"/>
        </w:rPr>
        <w:t xml:space="preserve">обязуется обеспечить реализацию мероприятий инвестиционного проекта </w:t>
      </w:r>
      <w:r w:rsidRPr="007231EA">
        <w:rPr>
          <w:rFonts w:ascii="Times New Roman" w:hAnsi="Times New Roman" w:cs="Times New Roman"/>
          <w:b/>
          <w:i/>
          <w:color w:val="808080"/>
          <w:sz w:val="28"/>
          <w:szCs w:val="24"/>
        </w:rPr>
        <w:t>«Наименование инвестиционного проекта»</w:t>
      </w:r>
      <w:r w:rsidR="00A6044B" w:rsidRPr="00465980">
        <w:rPr>
          <w:rStyle w:val="ab"/>
          <w:rFonts w:ascii="Times New Roman" w:hAnsi="Times New Roman" w:cs="Times New Roman"/>
          <w:b/>
          <w:i/>
          <w:sz w:val="24"/>
          <w:szCs w:val="24"/>
        </w:rPr>
        <w:footnoteReference w:id="1"/>
      </w:r>
      <w:r w:rsidRPr="007231EA">
        <w:rPr>
          <w:rFonts w:ascii="Times New Roman" w:hAnsi="Times New Roman" w:cs="Times New Roman"/>
          <w:b/>
          <w:i/>
          <w:color w:val="808080"/>
          <w:sz w:val="28"/>
          <w:szCs w:val="24"/>
        </w:rPr>
        <w:t xml:space="preserve"> </w:t>
      </w:r>
      <w:r w:rsidRPr="007231EA">
        <w:rPr>
          <w:rFonts w:ascii="Times New Roman" w:hAnsi="Times New Roman" w:cs="Times New Roman"/>
          <w:sz w:val="28"/>
          <w:szCs w:val="24"/>
        </w:rPr>
        <w:t>в соответствии с приведенным ниже графиком: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165"/>
        <w:gridCol w:w="3209"/>
        <w:gridCol w:w="3778"/>
        <w:gridCol w:w="3096"/>
      </w:tblGrid>
      <w:tr w:rsidR="00613597" w:rsidRPr="00613597" w:rsidTr="00D657D1">
        <w:trPr>
          <w:trHeight w:val="827"/>
          <w:tblHeader/>
        </w:trPr>
        <w:tc>
          <w:tcPr>
            <w:tcW w:w="682" w:type="dxa"/>
            <w:vAlign w:val="center"/>
          </w:tcPr>
          <w:p w:rsidR="00613597" w:rsidRPr="00613597" w:rsidRDefault="00613597" w:rsidP="0061359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3597" w:rsidRPr="00613597" w:rsidRDefault="00613597" w:rsidP="0061359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165" w:type="dxa"/>
            <w:vAlign w:val="center"/>
          </w:tcPr>
          <w:p w:rsidR="00613597" w:rsidRDefault="00613597" w:rsidP="0061359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этапа, </w:t>
            </w:r>
          </w:p>
          <w:p w:rsidR="00613597" w:rsidRPr="00613597" w:rsidRDefault="00613597" w:rsidP="0061359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  <w:r w:rsidRPr="00613597">
              <w:rPr>
                <w:rFonts w:ascii="Times New Roman" w:hAnsi="Times New Roman" w:cs="Times New Roman"/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61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мероприятий</w:t>
            </w:r>
            <w:r w:rsidRPr="00613597">
              <w:rPr>
                <w:rFonts w:ascii="Times New Roman" w:hAnsi="Times New Roman" w:cs="Times New Roman"/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61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этапа</w:t>
            </w:r>
          </w:p>
        </w:tc>
        <w:tc>
          <w:tcPr>
            <w:tcW w:w="3209" w:type="dxa"/>
            <w:vAlign w:val="center"/>
          </w:tcPr>
          <w:p w:rsidR="00613597" w:rsidRPr="00613597" w:rsidRDefault="00613597" w:rsidP="0061359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35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Сроки выполнения</w:t>
            </w:r>
            <w:r w:rsidR="006C3EC9" w:rsidRPr="00465980">
              <w:rPr>
                <w:rStyle w:val="ab"/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footnoteReference w:id="2"/>
            </w:r>
          </w:p>
        </w:tc>
        <w:tc>
          <w:tcPr>
            <w:tcW w:w="3778" w:type="dxa"/>
            <w:vAlign w:val="center"/>
          </w:tcPr>
          <w:p w:rsidR="00613597" w:rsidRPr="00613597" w:rsidRDefault="00613597" w:rsidP="0061359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Ключевые</w:t>
            </w:r>
            <w:r w:rsidRPr="00613597">
              <w:rPr>
                <w:rFonts w:ascii="Times New Roman" w:hAnsi="Times New Roman" w:cs="Times New Roman"/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61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события </w:t>
            </w:r>
            <w:r w:rsidRPr="006135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реализации</w:t>
            </w:r>
          </w:p>
          <w:p w:rsidR="00613597" w:rsidRPr="00613597" w:rsidRDefault="00661251" w:rsidP="0061359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613597" w:rsidRPr="0061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нвестиционного</w:t>
            </w:r>
            <w:r w:rsidR="00613597" w:rsidRPr="00613597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="00613597" w:rsidRPr="006135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3096" w:type="dxa"/>
            <w:vAlign w:val="center"/>
          </w:tcPr>
          <w:p w:rsidR="00613597" w:rsidRPr="00613597" w:rsidRDefault="00613597" w:rsidP="0061359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Ответственный </w:t>
            </w:r>
            <w:r w:rsidRPr="006135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исполнитель</w:t>
            </w:r>
          </w:p>
        </w:tc>
      </w:tr>
      <w:tr w:rsidR="00613597" w:rsidRPr="00613597" w:rsidTr="00D657D1">
        <w:trPr>
          <w:trHeight w:val="275"/>
          <w:tblHeader/>
        </w:trPr>
        <w:tc>
          <w:tcPr>
            <w:tcW w:w="682" w:type="dxa"/>
          </w:tcPr>
          <w:p w:rsidR="00613597" w:rsidRPr="00613597" w:rsidRDefault="00613597" w:rsidP="00D820BC">
            <w:pPr>
              <w:pStyle w:val="TableParagraph"/>
              <w:spacing w:line="256" w:lineRule="exact"/>
              <w:ind w:left="2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65" w:type="dxa"/>
          </w:tcPr>
          <w:p w:rsidR="00613597" w:rsidRPr="00613597" w:rsidRDefault="00613597" w:rsidP="00D820BC">
            <w:pPr>
              <w:pStyle w:val="TableParagraph"/>
              <w:spacing w:line="256" w:lineRule="exact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09" w:type="dxa"/>
          </w:tcPr>
          <w:p w:rsidR="00613597" w:rsidRPr="00613597" w:rsidRDefault="00613597" w:rsidP="00D820BC">
            <w:pPr>
              <w:pStyle w:val="TableParagraph"/>
              <w:spacing w:line="256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78" w:type="dxa"/>
          </w:tcPr>
          <w:p w:rsidR="00613597" w:rsidRPr="00613597" w:rsidRDefault="00613597" w:rsidP="00D820BC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096" w:type="dxa"/>
          </w:tcPr>
          <w:p w:rsidR="00613597" w:rsidRPr="00613597" w:rsidRDefault="00613597" w:rsidP="00D820BC">
            <w:pPr>
              <w:pStyle w:val="TableParagraph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5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13597" w:rsidRPr="00613597" w:rsidTr="00D657D1">
        <w:trPr>
          <w:trHeight w:val="275"/>
        </w:trPr>
        <w:tc>
          <w:tcPr>
            <w:tcW w:w="682" w:type="dxa"/>
          </w:tcPr>
          <w:p w:rsidR="00613597" w:rsidRPr="001D506E" w:rsidRDefault="00613597" w:rsidP="001D506E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50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165" w:type="dxa"/>
          </w:tcPr>
          <w:p w:rsidR="00613597" w:rsidRPr="00465980" w:rsidRDefault="00666C34" w:rsidP="00C020D6">
            <w:pPr>
              <w:pStyle w:val="TableParagraph"/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="00DD5290" w:rsidRPr="00465980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</w:rPr>
              <w:t>этапа</w:t>
            </w:r>
            <w:proofErr w:type="spellEnd"/>
          </w:p>
        </w:tc>
        <w:tc>
          <w:tcPr>
            <w:tcW w:w="3209" w:type="dxa"/>
          </w:tcPr>
          <w:p w:rsidR="00613597" w:rsidRPr="00465980" w:rsidRDefault="00D657D1" w:rsidP="00D657D1">
            <w:pPr>
              <w:pStyle w:val="TableParagraph"/>
              <w:jc w:val="center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  <w:lang w:val="ru-RU"/>
              </w:rPr>
            </w:pPr>
            <w:r w:rsidRPr="00391D7B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>__ кв. 20__ г. - __ кв. 20__ г.</w:t>
            </w:r>
          </w:p>
        </w:tc>
        <w:tc>
          <w:tcPr>
            <w:tcW w:w="3778" w:type="dxa"/>
          </w:tcPr>
          <w:p w:rsidR="00613597" w:rsidRPr="00465980" w:rsidRDefault="00D657D1" w:rsidP="006F7A3F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>Наименование ключевого события/Наименование подтвержда</w:t>
            </w:r>
            <w:r w:rsidR="00946A9A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>ющих документов</w:t>
            </w:r>
          </w:p>
        </w:tc>
        <w:tc>
          <w:tcPr>
            <w:tcW w:w="3096" w:type="dxa"/>
          </w:tcPr>
          <w:p w:rsidR="00613597" w:rsidRPr="00D657D1" w:rsidRDefault="00EB2606" w:rsidP="006F7A3F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</w:pPr>
            <w:r w:rsidRPr="00D657D1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>Инвестор/Привлеченное лицо</w:t>
            </w:r>
            <w:r w:rsidR="00D657D1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 xml:space="preserve"> (при наличии)</w:t>
            </w:r>
          </w:p>
        </w:tc>
      </w:tr>
      <w:tr w:rsidR="00613597" w:rsidRPr="00613597" w:rsidTr="00D657D1">
        <w:trPr>
          <w:trHeight w:val="275"/>
        </w:trPr>
        <w:tc>
          <w:tcPr>
            <w:tcW w:w="682" w:type="dxa"/>
          </w:tcPr>
          <w:p w:rsidR="00613597" w:rsidRPr="002745CD" w:rsidRDefault="00DD5290" w:rsidP="001D506E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1D506E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>1.1</w:t>
            </w:r>
          </w:p>
        </w:tc>
        <w:tc>
          <w:tcPr>
            <w:tcW w:w="4165" w:type="dxa"/>
          </w:tcPr>
          <w:p w:rsidR="00613597" w:rsidRPr="00465980" w:rsidRDefault="00D657D1" w:rsidP="00D820BC">
            <w:pPr>
              <w:pStyle w:val="TableParagraph"/>
              <w:contextualSpacing/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>подэтапа</w:t>
            </w:r>
            <w:proofErr w:type="spellEnd"/>
            <w:r w:rsidR="00DD5290" w:rsidRPr="00D657D1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09" w:type="dxa"/>
          </w:tcPr>
          <w:p w:rsidR="00613597" w:rsidRPr="00465980" w:rsidRDefault="00D657D1" w:rsidP="00D657D1">
            <w:pPr>
              <w:pStyle w:val="TableParagraph"/>
              <w:jc w:val="center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  <w:lang w:val="ru-RU"/>
              </w:rPr>
            </w:pPr>
            <w:r w:rsidRPr="00391D7B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>__ кв. 20__ г. - __ кв. 20__ г.</w:t>
            </w:r>
          </w:p>
        </w:tc>
        <w:tc>
          <w:tcPr>
            <w:tcW w:w="3778" w:type="dxa"/>
          </w:tcPr>
          <w:p w:rsidR="00613597" w:rsidRPr="00465980" w:rsidRDefault="00613597" w:rsidP="002745CD">
            <w:pPr>
              <w:pStyle w:val="TableParagraph"/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</w:tcPr>
          <w:p w:rsidR="00613597" w:rsidRPr="00465980" w:rsidRDefault="00DD5290" w:rsidP="006F7A3F">
            <w:pPr>
              <w:pStyle w:val="TableParagraph"/>
              <w:jc w:val="center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  <w:lang w:val="ru-RU"/>
              </w:rPr>
            </w:pPr>
            <w:r w:rsidRPr="00465980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>Инвестор/Привлеченное лицо</w:t>
            </w:r>
            <w:r w:rsidR="00D657D1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 xml:space="preserve"> (при наличии)</w:t>
            </w:r>
          </w:p>
        </w:tc>
      </w:tr>
      <w:tr w:rsidR="00613597" w:rsidRPr="00613597" w:rsidTr="00D657D1">
        <w:trPr>
          <w:trHeight w:val="277"/>
        </w:trPr>
        <w:tc>
          <w:tcPr>
            <w:tcW w:w="682" w:type="dxa"/>
          </w:tcPr>
          <w:p w:rsidR="00613597" w:rsidRPr="00613597" w:rsidRDefault="00613597" w:rsidP="00D820BC">
            <w:pPr>
              <w:pStyle w:val="TableParagraph"/>
              <w:spacing w:line="204" w:lineRule="exact"/>
              <w:ind w:left="2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…</w:t>
            </w:r>
          </w:p>
        </w:tc>
        <w:tc>
          <w:tcPr>
            <w:tcW w:w="4165" w:type="dxa"/>
          </w:tcPr>
          <w:p w:rsidR="00613597" w:rsidRPr="00613597" w:rsidRDefault="00613597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9" w:type="dxa"/>
          </w:tcPr>
          <w:p w:rsidR="00613597" w:rsidRPr="00613597" w:rsidRDefault="00613597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78" w:type="dxa"/>
          </w:tcPr>
          <w:p w:rsidR="00613597" w:rsidRPr="00613597" w:rsidRDefault="00613597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</w:tcPr>
          <w:p w:rsidR="00613597" w:rsidRPr="00613597" w:rsidRDefault="00613597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3597" w:rsidRPr="00613597" w:rsidTr="00D657D1">
        <w:trPr>
          <w:trHeight w:val="275"/>
        </w:trPr>
        <w:tc>
          <w:tcPr>
            <w:tcW w:w="682" w:type="dxa"/>
          </w:tcPr>
          <w:p w:rsidR="00613597" w:rsidRPr="00DD5962" w:rsidRDefault="00613597" w:rsidP="00736C7E">
            <w:pPr>
              <w:pStyle w:val="TableParagraph"/>
              <w:spacing w:line="201" w:lineRule="exact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5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n</w:t>
            </w:r>
            <w:r w:rsidR="00DD5962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4165" w:type="dxa"/>
          </w:tcPr>
          <w:p w:rsidR="00613597" w:rsidRPr="00613597" w:rsidRDefault="00DD5962" w:rsidP="00D820BC">
            <w:pPr>
              <w:pStyle w:val="TableParagraph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962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>Производство продукции до полной локализации в соответствии с требованиями постановления Правительства Российской Федерации от 17.07.2015 № 719</w:t>
            </w:r>
            <w:bookmarkStart w:id="0" w:name="_Ref233116390"/>
            <w:r w:rsidR="00E16CCE">
              <w:rPr>
                <w:rStyle w:val="ab"/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footnoteReference w:id="3"/>
            </w:r>
            <w:bookmarkEnd w:id="0"/>
          </w:p>
        </w:tc>
        <w:tc>
          <w:tcPr>
            <w:tcW w:w="3209" w:type="dxa"/>
          </w:tcPr>
          <w:p w:rsidR="00613597" w:rsidRDefault="00DD5962" w:rsidP="00C551A8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</w:pPr>
            <w:r w:rsidRPr="00391D7B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>__ кв. 20__ г. - __ кв. 20__ г.</w:t>
            </w:r>
          </w:p>
          <w:p w:rsidR="003B1089" w:rsidRDefault="003B1089" w:rsidP="00C551A8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</w:pPr>
          </w:p>
          <w:p w:rsidR="00DD5962" w:rsidRPr="00DD5962" w:rsidRDefault="00DD5962" w:rsidP="003B108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>Указывается период с запуска производства продукции до начала выполнения всех требований к промышленной продукц</w:t>
            </w:r>
            <w:r w:rsidR="006B6A7A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>ии в соответствии с ПП РФ № 719</w:t>
            </w:r>
          </w:p>
        </w:tc>
        <w:tc>
          <w:tcPr>
            <w:tcW w:w="3778" w:type="dxa"/>
          </w:tcPr>
          <w:p w:rsidR="00613597" w:rsidRPr="00613597" w:rsidRDefault="00613597" w:rsidP="00D820B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</w:tcPr>
          <w:p w:rsidR="00613597" w:rsidRPr="00613597" w:rsidRDefault="00613597" w:rsidP="00571B5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6C7E" w:rsidRPr="00613597" w:rsidTr="00D657D1">
        <w:trPr>
          <w:trHeight w:val="275"/>
        </w:trPr>
        <w:tc>
          <w:tcPr>
            <w:tcW w:w="682" w:type="dxa"/>
          </w:tcPr>
          <w:p w:rsidR="00736C7E" w:rsidRPr="00613597" w:rsidRDefault="00736C7E" w:rsidP="00736C7E">
            <w:pPr>
              <w:pStyle w:val="TableParagraph"/>
              <w:spacing w:line="201" w:lineRule="exact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4165" w:type="dxa"/>
          </w:tcPr>
          <w:p w:rsidR="00736C7E" w:rsidRPr="003A2C55" w:rsidRDefault="003A2C55" w:rsidP="00D820BC">
            <w:pPr>
              <w:pStyle w:val="TableParagraph"/>
              <w:contextualSpacing/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</w:pPr>
            <w:r w:rsidRPr="003A2C55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>Выполнение всех производственных и технологических операций и (или) требований к промышленной продукции, предъявляемых в целях ее отнесения к российской промышленн</w:t>
            </w:r>
            <w:r w:rsidR="006B6A7A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>ой продукции в соответствии с постановлением Правительства</w:t>
            </w:r>
            <w:r w:rsidRPr="003A2C55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 xml:space="preserve"> РФ от </w:t>
            </w:r>
            <w:r w:rsidRPr="003A2C55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lastRenderedPageBreak/>
              <w:t>17.07.2015 №719, подтвержденное включением промышленной продукции в реестр российской промышленной продукции (наличием реестровой записи)</w:t>
            </w:r>
            <w:r w:rsidR="008779DD" w:rsidRPr="003F1CAF">
              <w:rPr>
                <w:rStyle w:val="ab"/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fldChar w:fldCharType="begin"/>
            </w:r>
            <w:r w:rsidR="008779DD" w:rsidRPr="003F1CAF">
              <w:rPr>
                <w:rStyle w:val="ab"/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instrText xml:space="preserve"> NOTEREF _Ref233116390 \h  \* MERGEFORMAT </w:instrText>
            </w:r>
            <w:r w:rsidR="008779DD" w:rsidRPr="003F1CAF">
              <w:rPr>
                <w:rStyle w:val="ab"/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</w:r>
            <w:r w:rsidR="008779DD" w:rsidRPr="003F1CAF">
              <w:rPr>
                <w:rStyle w:val="ab"/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fldChar w:fldCharType="separate"/>
            </w:r>
            <w:r w:rsidR="008779DD" w:rsidRPr="003F1CAF">
              <w:rPr>
                <w:rStyle w:val="ab"/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>3</w:t>
            </w:r>
            <w:r w:rsidR="008779DD" w:rsidRPr="003F1CAF">
              <w:rPr>
                <w:rStyle w:val="ab"/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fldChar w:fldCharType="end"/>
            </w:r>
            <w:bookmarkStart w:id="1" w:name="_GoBack"/>
            <w:bookmarkEnd w:id="1"/>
          </w:p>
        </w:tc>
        <w:tc>
          <w:tcPr>
            <w:tcW w:w="3209" w:type="dxa"/>
          </w:tcPr>
          <w:p w:rsidR="003A2C55" w:rsidRDefault="003A2C55" w:rsidP="00C551A8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</w:pPr>
            <w:r w:rsidRPr="00391D7B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lastRenderedPageBreak/>
              <w:t>__ кв. 20__ г. - __ кв. 20__ г.</w:t>
            </w:r>
          </w:p>
          <w:p w:rsidR="003B1089" w:rsidRDefault="003B1089" w:rsidP="00C551A8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</w:pPr>
          </w:p>
          <w:p w:rsidR="00736C7E" w:rsidRPr="003A2C55" w:rsidRDefault="003A2C55" w:rsidP="003B1089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>Указывается период</w:t>
            </w:r>
            <w:r w:rsidRPr="003A2C55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t xml:space="preserve">с начала выполнения всех требований к промышленной продукции в соответствии с ПП РФ № 719 до окончания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lastRenderedPageBreak/>
              <w:t>производства продукции (окончания срока действия СПИК)</w:t>
            </w:r>
          </w:p>
        </w:tc>
        <w:tc>
          <w:tcPr>
            <w:tcW w:w="3778" w:type="dxa"/>
          </w:tcPr>
          <w:p w:rsidR="00736C7E" w:rsidRPr="00571B51" w:rsidRDefault="00571B51" w:rsidP="000D5AB9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D5AB9"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  <w:lastRenderedPageBreak/>
              <w:t>Получение реестровой записи</w:t>
            </w:r>
          </w:p>
        </w:tc>
        <w:tc>
          <w:tcPr>
            <w:tcW w:w="3096" w:type="dxa"/>
          </w:tcPr>
          <w:p w:rsidR="00736C7E" w:rsidRPr="003A2C55" w:rsidRDefault="00736C7E" w:rsidP="00440D3D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ru-RU"/>
              </w:rPr>
            </w:pPr>
          </w:p>
        </w:tc>
      </w:tr>
    </w:tbl>
    <w:p w:rsidR="00613597" w:rsidRDefault="00613597" w:rsidP="00613597">
      <w:pPr>
        <w:pStyle w:val="a3"/>
        <w:spacing w:before="8"/>
        <w:rPr>
          <w:rFonts w:ascii="Times New Roman" w:hAnsi="Times New Roman" w:cs="Times New Roman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953"/>
        <w:gridCol w:w="2100"/>
        <w:gridCol w:w="7345"/>
      </w:tblGrid>
      <w:tr w:rsidR="007231EA" w:rsidRPr="00777F67" w:rsidTr="002745CD">
        <w:trPr>
          <w:trHeight w:val="847"/>
        </w:trPr>
        <w:tc>
          <w:tcPr>
            <w:tcW w:w="1933" w:type="pct"/>
          </w:tcPr>
          <w:p w:rsidR="007231EA" w:rsidRPr="00777F67" w:rsidRDefault="007231EA" w:rsidP="00D820B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организации-инвестора</w:t>
            </w:r>
            <w:r w:rsidRPr="00777F67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(индивидуальный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:rsidR="007231EA" w:rsidRPr="00374BBE" w:rsidRDefault="007231EA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85" w:type="pct"/>
            <w:tcBorders>
              <w:bottom w:val="single" w:sz="4" w:space="0" w:color="auto"/>
            </w:tcBorders>
          </w:tcPr>
          <w:p w:rsidR="007231EA" w:rsidRPr="00777F67" w:rsidRDefault="007231EA" w:rsidP="00D820BC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231EA" w:rsidRPr="00777F67" w:rsidTr="002745CD">
        <w:trPr>
          <w:trHeight w:val="224"/>
        </w:trPr>
        <w:tc>
          <w:tcPr>
            <w:tcW w:w="1933" w:type="pct"/>
          </w:tcPr>
          <w:p w:rsidR="007231EA" w:rsidRPr="00305455" w:rsidRDefault="007231EA" w:rsidP="00D820BC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</w:tcPr>
          <w:p w:rsidR="007231EA" w:rsidRPr="00305455" w:rsidRDefault="007231EA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подпись</w:t>
            </w:r>
          </w:p>
        </w:tc>
        <w:tc>
          <w:tcPr>
            <w:tcW w:w="2385" w:type="pct"/>
            <w:tcBorders>
              <w:top w:val="single" w:sz="4" w:space="0" w:color="auto"/>
            </w:tcBorders>
          </w:tcPr>
          <w:p w:rsidR="007231EA" w:rsidRPr="00305455" w:rsidRDefault="007231EA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305455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305455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7231EA" w:rsidRPr="00305455" w:rsidRDefault="007231EA" w:rsidP="002745CD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 w:val="24"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 w:val="24"/>
          <w:szCs w:val="28"/>
        </w:rPr>
        <w:t>дата</w:t>
      </w:r>
    </w:p>
    <w:p w:rsidR="007231EA" w:rsidRDefault="007231EA" w:rsidP="002745CD">
      <w:pPr>
        <w:pStyle w:val="a3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 xml:space="preserve">Настоящим подтверждаю, что </w:t>
      </w:r>
      <w:r w:rsidRPr="00777F67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привлеченного лица» </w:t>
      </w:r>
      <w:r w:rsidRPr="00777F67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в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настоящем документе, являющимся приложением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к заявлению</w:t>
      </w:r>
      <w:r w:rsidRPr="00777F67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Pr="00777F6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Normal"/>
        <w:tblW w:w="5009" w:type="pct"/>
        <w:tblLook w:val="01E0" w:firstRow="1" w:lastRow="1" w:firstColumn="1" w:lastColumn="1" w:noHBand="0" w:noVBand="0"/>
      </w:tblPr>
      <w:tblGrid>
        <w:gridCol w:w="5396"/>
        <w:gridCol w:w="2669"/>
        <w:gridCol w:w="7361"/>
      </w:tblGrid>
      <w:tr w:rsidR="007231EA" w:rsidRPr="00777F67" w:rsidTr="002745CD">
        <w:trPr>
          <w:trHeight w:val="816"/>
        </w:trPr>
        <w:tc>
          <w:tcPr>
            <w:tcW w:w="1749" w:type="pct"/>
          </w:tcPr>
          <w:p w:rsidR="007231EA" w:rsidRPr="00777F67" w:rsidRDefault="007231EA" w:rsidP="00D820B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привлеченного лица</w:t>
            </w:r>
            <w:r w:rsidRPr="00777F67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(индивидуальный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7F6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7231EA" w:rsidRPr="0018666D" w:rsidRDefault="007231EA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                                   </w:t>
            </w:r>
          </w:p>
        </w:tc>
        <w:tc>
          <w:tcPr>
            <w:tcW w:w="2386" w:type="pct"/>
            <w:tcBorders>
              <w:bottom w:val="single" w:sz="4" w:space="0" w:color="auto"/>
            </w:tcBorders>
          </w:tcPr>
          <w:p w:rsidR="007231EA" w:rsidRPr="00777F67" w:rsidRDefault="007231EA" w:rsidP="00D820BC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231EA" w:rsidRPr="00777F67" w:rsidRDefault="007231EA" w:rsidP="00D820BC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231EA" w:rsidRPr="00777F67" w:rsidTr="002745CD">
        <w:trPr>
          <w:trHeight w:val="215"/>
        </w:trPr>
        <w:tc>
          <w:tcPr>
            <w:tcW w:w="1749" w:type="pct"/>
          </w:tcPr>
          <w:p w:rsidR="007231EA" w:rsidRPr="00305455" w:rsidRDefault="007231EA" w:rsidP="00D820BC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865" w:type="pct"/>
            <w:tcBorders>
              <w:top w:val="single" w:sz="4" w:space="0" w:color="auto"/>
            </w:tcBorders>
          </w:tcPr>
          <w:p w:rsidR="007231EA" w:rsidRPr="00305455" w:rsidRDefault="007231EA" w:rsidP="00D820BC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подпись</w:t>
            </w:r>
          </w:p>
        </w:tc>
        <w:tc>
          <w:tcPr>
            <w:tcW w:w="2386" w:type="pct"/>
            <w:tcBorders>
              <w:top w:val="single" w:sz="4" w:space="0" w:color="auto"/>
            </w:tcBorders>
          </w:tcPr>
          <w:p w:rsidR="007231EA" w:rsidRPr="00305455" w:rsidRDefault="007231EA" w:rsidP="002745CD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305455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305455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305455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7231EA" w:rsidRPr="00613597" w:rsidRDefault="007231EA" w:rsidP="002745C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Cs w:val="28"/>
        </w:rPr>
        <w:t>дата</w:t>
      </w:r>
    </w:p>
    <w:sectPr w:rsidR="007231EA" w:rsidRPr="00613597" w:rsidSect="002745CD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FA9" w:rsidRDefault="00AD2FA9" w:rsidP="00613597">
      <w:r>
        <w:separator/>
      </w:r>
    </w:p>
  </w:endnote>
  <w:endnote w:type="continuationSeparator" w:id="0">
    <w:p w:rsidR="00AD2FA9" w:rsidRDefault="00AD2FA9" w:rsidP="0061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FA9" w:rsidRDefault="00AD2FA9" w:rsidP="00613597">
      <w:r>
        <w:separator/>
      </w:r>
    </w:p>
  </w:footnote>
  <w:footnote w:type="continuationSeparator" w:id="0">
    <w:p w:rsidR="00AD2FA9" w:rsidRDefault="00AD2FA9" w:rsidP="00613597">
      <w:r>
        <w:continuationSeparator/>
      </w:r>
    </w:p>
  </w:footnote>
  <w:footnote w:id="1">
    <w:p w:rsidR="00A6044B" w:rsidRPr="00465980" w:rsidRDefault="00A6044B" w:rsidP="00B83B4F">
      <w:pPr>
        <w:pStyle w:val="a9"/>
        <w:jc w:val="both"/>
        <w:rPr>
          <w:rFonts w:ascii="Times New Roman" w:hAnsi="Times New Roman" w:cs="Times New Roman"/>
        </w:rPr>
      </w:pPr>
      <w:r w:rsidRPr="00465980">
        <w:rPr>
          <w:rStyle w:val="ab"/>
          <w:rFonts w:ascii="Times New Roman" w:hAnsi="Times New Roman" w:cs="Times New Roman"/>
        </w:rPr>
        <w:footnoteRef/>
      </w:r>
      <w:r w:rsidRPr="00465980">
        <w:t xml:space="preserve"> </w:t>
      </w:r>
      <w:r w:rsidRPr="00465980">
        <w:rPr>
          <w:rFonts w:ascii="Times New Roman" w:hAnsi="Times New Roman" w:cs="Times New Roman"/>
        </w:rPr>
        <w:t xml:space="preserve">Наименование инвестиционного проекта должно </w:t>
      </w:r>
      <w:r w:rsidR="006740A8">
        <w:rPr>
          <w:rFonts w:ascii="Times New Roman" w:hAnsi="Times New Roman" w:cs="Times New Roman"/>
        </w:rPr>
        <w:t>соответствовать</w:t>
      </w:r>
      <w:r w:rsidRPr="00465980">
        <w:rPr>
          <w:rFonts w:ascii="Times New Roman" w:hAnsi="Times New Roman" w:cs="Times New Roman"/>
        </w:rPr>
        <w:t xml:space="preserve"> </w:t>
      </w:r>
      <w:r w:rsidR="005B1D62">
        <w:rPr>
          <w:rFonts w:ascii="Times New Roman" w:hAnsi="Times New Roman" w:cs="Times New Roman"/>
        </w:rPr>
        <w:t>наименованию</w:t>
      </w:r>
      <w:r w:rsidRPr="00465980">
        <w:rPr>
          <w:rFonts w:ascii="Times New Roman" w:hAnsi="Times New Roman" w:cs="Times New Roman"/>
        </w:rPr>
        <w:t xml:space="preserve"> инвестиционного проекта в Заявлении о заключении СПИК и в иных приложенных к Заявлению о заключении СПИК документах.</w:t>
      </w:r>
    </w:p>
  </w:footnote>
  <w:footnote w:id="2">
    <w:p w:rsidR="006C3EC9" w:rsidRPr="00465980" w:rsidRDefault="006C3EC9" w:rsidP="00B83B4F">
      <w:pPr>
        <w:pStyle w:val="a9"/>
        <w:jc w:val="both"/>
      </w:pPr>
      <w:r w:rsidRPr="00465980">
        <w:rPr>
          <w:rStyle w:val="ab"/>
          <w:rFonts w:ascii="Times New Roman" w:hAnsi="Times New Roman" w:cs="Times New Roman"/>
        </w:rPr>
        <w:footnoteRef/>
      </w:r>
      <w:r w:rsidRPr="00465980">
        <w:t xml:space="preserve"> </w:t>
      </w:r>
      <w:r w:rsidRPr="00465980">
        <w:rPr>
          <w:rFonts w:ascii="Times New Roman" w:hAnsi="Times New Roman" w:cs="Times New Roman"/>
        </w:rPr>
        <w:t xml:space="preserve">Сроки реализации этапов инвестиционного проекта и ключевых событий должны </w:t>
      </w:r>
      <w:r w:rsidR="006740A8">
        <w:rPr>
          <w:rFonts w:ascii="Times New Roman" w:hAnsi="Times New Roman" w:cs="Times New Roman"/>
        </w:rPr>
        <w:t>быть идентичны</w:t>
      </w:r>
      <w:r w:rsidRPr="00465980">
        <w:rPr>
          <w:rFonts w:ascii="Times New Roman" w:hAnsi="Times New Roman" w:cs="Times New Roman"/>
        </w:rPr>
        <w:t xml:space="preserve"> с данными, приведенными в бизнес-плане проекта</w:t>
      </w:r>
      <w:r w:rsidR="0003627C" w:rsidRPr="00465980">
        <w:rPr>
          <w:rFonts w:ascii="Times New Roman" w:hAnsi="Times New Roman" w:cs="Times New Roman"/>
        </w:rPr>
        <w:t xml:space="preserve">, Графике привлечения финансирования </w:t>
      </w:r>
      <w:r w:rsidRPr="00465980">
        <w:rPr>
          <w:rFonts w:ascii="Times New Roman" w:hAnsi="Times New Roman" w:cs="Times New Roman"/>
        </w:rPr>
        <w:t>и иных документах, приложенных к Заявлению о заключении СПИК</w:t>
      </w:r>
      <w:r w:rsidR="0003627C" w:rsidRPr="00465980">
        <w:rPr>
          <w:rFonts w:ascii="Times New Roman" w:hAnsi="Times New Roman" w:cs="Times New Roman"/>
        </w:rPr>
        <w:t>.</w:t>
      </w:r>
    </w:p>
  </w:footnote>
  <w:footnote w:id="3">
    <w:p w:rsidR="00E16CCE" w:rsidRDefault="00E16CCE">
      <w:pPr>
        <w:pStyle w:val="a9"/>
      </w:pPr>
      <w:r>
        <w:rPr>
          <w:rStyle w:val="ab"/>
        </w:rPr>
        <w:footnoteRef/>
      </w:r>
      <w:r>
        <w:t xml:space="preserve"> </w:t>
      </w:r>
      <w:r w:rsidRPr="008779DD">
        <w:rPr>
          <w:rFonts w:ascii="Times New Roman" w:hAnsi="Times New Roman" w:cs="Times New Roman"/>
        </w:rPr>
        <w:t xml:space="preserve">Мероприятие указывается </w:t>
      </w:r>
      <w:r w:rsidR="008779DD" w:rsidRPr="008779DD">
        <w:rPr>
          <w:rFonts w:ascii="Times New Roman" w:hAnsi="Times New Roman" w:cs="Times New Roman"/>
        </w:rPr>
        <w:t xml:space="preserve">отдельно </w:t>
      </w:r>
      <w:r w:rsidRPr="008779DD">
        <w:rPr>
          <w:rFonts w:ascii="Times New Roman" w:hAnsi="Times New Roman" w:cs="Times New Roman"/>
        </w:rPr>
        <w:t>для каждого конкретно</w:t>
      </w:r>
      <w:r w:rsidR="008779DD" w:rsidRPr="008779DD">
        <w:rPr>
          <w:rFonts w:ascii="Times New Roman" w:hAnsi="Times New Roman" w:cs="Times New Roman"/>
        </w:rPr>
        <w:t>го вида промышленной продукции, заявленного в СПИК.</w:t>
      </w:r>
    </w:p>
  </w:footnote>
  <w:footnote w:id="4">
    <w:p w:rsidR="007231EA" w:rsidRPr="00B83B4F" w:rsidRDefault="007231EA" w:rsidP="00B83B4F">
      <w:pPr>
        <w:keepLines/>
        <w:jc w:val="both"/>
        <w:rPr>
          <w:rFonts w:ascii="Times New Roman" w:hAnsi="Times New Roman" w:cs="Times New Roman"/>
          <w:sz w:val="20"/>
          <w:szCs w:val="20"/>
        </w:rPr>
      </w:pPr>
      <w:r w:rsidRPr="00465980">
        <w:rPr>
          <w:rStyle w:val="ab"/>
          <w:rFonts w:ascii="Times New Roman" w:hAnsi="Times New Roman" w:cs="Times New Roman"/>
        </w:rPr>
        <w:footnoteRef/>
      </w:r>
      <w:r w:rsidRPr="00465980">
        <w:t xml:space="preserve"> </w:t>
      </w:r>
      <w:r w:rsidR="00695CB1" w:rsidRPr="00465980">
        <w:rPr>
          <w:rFonts w:ascii="Times New Roman" w:hAnsi="Times New Roman" w:cs="Times New Roman"/>
          <w:sz w:val="20"/>
          <w:szCs w:val="20"/>
        </w:rPr>
        <w:t xml:space="preserve">В случае участия в подписании специального инвестиционного контракта нескольких </w:t>
      </w:r>
      <w:r w:rsidR="00695CB1" w:rsidRPr="00695CB1">
        <w:rPr>
          <w:rFonts w:ascii="Times New Roman" w:hAnsi="Times New Roman" w:cs="Times New Roman"/>
          <w:sz w:val="20"/>
          <w:szCs w:val="20"/>
        </w:rPr>
        <w:t>привлеченных лиц указываются обязательства каждого привлеченного лица по</w:t>
      </w:r>
      <w:r w:rsidR="00B83B4F">
        <w:rPr>
          <w:rFonts w:ascii="Times New Roman" w:hAnsi="Times New Roman" w:cs="Times New Roman"/>
          <w:sz w:val="20"/>
          <w:szCs w:val="20"/>
        </w:rPr>
        <w:t xml:space="preserve"> </w:t>
      </w:r>
      <w:r w:rsidR="00695CB1" w:rsidRPr="00695CB1">
        <w:rPr>
          <w:rFonts w:ascii="Times New Roman" w:hAnsi="Times New Roman" w:cs="Times New Roman"/>
          <w:sz w:val="20"/>
          <w:szCs w:val="20"/>
        </w:rPr>
        <w:t xml:space="preserve">отдельности. </w:t>
      </w:r>
      <w:r w:rsidR="003A498F">
        <w:rPr>
          <w:rFonts w:ascii="Times New Roman" w:hAnsi="Times New Roman" w:cs="Times New Roman"/>
          <w:sz w:val="20"/>
          <w:szCs w:val="20"/>
        </w:rPr>
        <w:t>В</w:t>
      </w:r>
      <w:r w:rsidR="00695CB1" w:rsidRPr="00695CB1">
        <w:rPr>
          <w:rFonts w:ascii="Times New Roman" w:hAnsi="Times New Roman" w:cs="Times New Roman"/>
          <w:sz w:val="20"/>
          <w:szCs w:val="20"/>
        </w:rPr>
        <w:t xml:space="preserve"> случае, если привлеченное лицо не участвует в заключении специального инвестиционного контракта</w:t>
      </w:r>
      <w:r w:rsidR="003A498F">
        <w:rPr>
          <w:rFonts w:ascii="Times New Roman" w:hAnsi="Times New Roman" w:cs="Times New Roman"/>
          <w:sz w:val="20"/>
          <w:szCs w:val="20"/>
        </w:rPr>
        <w:t>, данное предложение в заявление не включается.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861C8"/>
    <w:multiLevelType w:val="hybridMultilevel"/>
    <w:tmpl w:val="E93C31D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97"/>
    <w:rsid w:val="0003627C"/>
    <w:rsid w:val="000D5AB9"/>
    <w:rsid w:val="0012747E"/>
    <w:rsid w:val="00145E5D"/>
    <w:rsid w:val="0014601D"/>
    <w:rsid w:val="0014728A"/>
    <w:rsid w:val="001D506E"/>
    <w:rsid w:val="002366FA"/>
    <w:rsid w:val="002745CD"/>
    <w:rsid w:val="002825D4"/>
    <w:rsid w:val="002C3CB0"/>
    <w:rsid w:val="00303DE9"/>
    <w:rsid w:val="00304250"/>
    <w:rsid w:val="00375CB8"/>
    <w:rsid w:val="003A2C55"/>
    <w:rsid w:val="003A498F"/>
    <w:rsid w:val="003B1089"/>
    <w:rsid w:val="003F1CAF"/>
    <w:rsid w:val="00440D3D"/>
    <w:rsid w:val="00465980"/>
    <w:rsid w:val="00571B51"/>
    <w:rsid w:val="005777BE"/>
    <w:rsid w:val="005B1D62"/>
    <w:rsid w:val="00613597"/>
    <w:rsid w:val="00624326"/>
    <w:rsid w:val="00661251"/>
    <w:rsid w:val="00666C34"/>
    <w:rsid w:val="006740A8"/>
    <w:rsid w:val="00694A04"/>
    <w:rsid w:val="00695CB1"/>
    <w:rsid w:val="006B018C"/>
    <w:rsid w:val="006B6A7A"/>
    <w:rsid w:val="006C3EC9"/>
    <w:rsid w:val="006E1B76"/>
    <w:rsid w:val="006F7A3F"/>
    <w:rsid w:val="007231EA"/>
    <w:rsid w:val="00736C7E"/>
    <w:rsid w:val="00797E03"/>
    <w:rsid w:val="007D07AC"/>
    <w:rsid w:val="007E3234"/>
    <w:rsid w:val="00826ABE"/>
    <w:rsid w:val="00864DAB"/>
    <w:rsid w:val="008779DD"/>
    <w:rsid w:val="008C06FB"/>
    <w:rsid w:val="00946A9A"/>
    <w:rsid w:val="009A3C9B"/>
    <w:rsid w:val="00A56FFC"/>
    <w:rsid w:val="00A6044B"/>
    <w:rsid w:val="00AD2FA9"/>
    <w:rsid w:val="00AE26A3"/>
    <w:rsid w:val="00B81F27"/>
    <w:rsid w:val="00B83B4F"/>
    <w:rsid w:val="00C020D6"/>
    <w:rsid w:val="00C178EE"/>
    <w:rsid w:val="00C23CD5"/>
    <w:rsid w:val="00C332E0"/>
    <w:rsid w:val="00C551A8"/>
    <w:rsid w:val="00D657D1"/>
    <w:rsid w:val="00DD5290"/>
    <w:rsid w:val="00DD5962"/>
    <w:rsid w:val="00E16CCE"/>
    <w:rsid w:val="00EB2606"/>
    <w:rsid w:val="00FC2D01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4E29A-E70D-43F1-8A6D-97BBB628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35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2">
    <w:name w:val="heading 2"/>
    <w:basedOn w:val="a"/>
    <w:link w:val="20"/>
    <w:uiPriority w:val="1"/>
    <w:qFormat/>
    <w:rsid w:val="00613597"/>
    <w:pPr>
      <w:ind w:left="21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13597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135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359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13597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3597"/>
  </w:style>
  <w:style w:type="paragraph" w:styleId="a5">
    <w:name w:val="header"/>
    <w:basedOn w:val="a"/>
    <w:link w:val="a6"/>
    <w:uiPriority w:val="99"/>
    <w:unhideWhenUsed/>
    <w:rsid w:val="0061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3597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61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3597"/>
    <w:rPr>
      <w:rFonts w:ascii="Arial" w:eastAsia="Arial" w:hAnsi="Arial" w:cs="Arial"/>
    </w:rPr>
  </w:style>
  <w:style w:type="paragraph" w:styleId="a9">
    <w:name w:val="footnote text"/>
    <w:basedOn w:val="a"/>
    <w:link w:val="aa"/>
    <w:uiPriority w:val="99"/>
    <w:semiHidden/>
    <w:unhideWhenUsed/>
    <w:rsid w:val="007231E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231EA"/>
    <w:rPr>
      <w:rFonts w:ascii="Arial" w:eastAsia="Arial" w:hAnsi="Arial" w:cs="Arial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231EA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A6044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044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044B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044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044B"/>
    <w:rPr>
      <w:rFonts w:ascii="Arial" w:eastAsia="Arial" w:hAnsi="Arial" w:cs="Arial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604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6044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76FEE-B5E5-4122-9A74-0FD404F5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Дихтярь Анна Андреевна</dc:creator>
  <cp:keywords/>
  <dc:description/>
  <cp:lastModifiedBy>Герасимук Андрей Денисович</cp:lastModifiedBy>
  <cp:revision>4</cp:revision>
  <dcterms:created xsi:type="dcterms:W3CDTF">2026-06-23T12:46:00Z</dcterms:created>
  <dcterms:modified xsi:type="dcterms:W3CDTF">2026-06-23T12:51:00Z</dcterms:modified>
</cp:coreProperties>
</file>